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</w:t>
      </w:r>
      <w:r w:rsidR="007E4B8C">
        <w:rPr>
          <w:rFonts w:ascii="黑体" w:eastAsia="黑体"/>
          <w:b/>
          <w:sz w:val="32"/>
          <w:szCs w:val="32"/>
        </w:rPr>
        <w:t>2</w:t>
      </w:r>
      <w:r w:rsidR="00D64B9E">
        <w:rPr>
          <w:rFonts w:ascii="黑体" w:eastAsia="黑体" w:hint="eastAsia"/>
          <w:b/>
          <w:sz w:val="32"/>
          <w:szCs w:val="32"/>
        </w:rPr>
        <w:t>年度黄浦区教育科学研究项目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 xml:space="preserve">http://hpky.hpe.cn 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bookmarkStart w:id="0" w:name="_GoBack"/>
      <w:bookmarkEnd w:id="0"/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="00E43A19">
        <w:rPr>
          <w:rFonts w:ascii="黑体" w:eastAsia="黑体" w:hint="eastAsia"/>
          <w:color w:val="FF0000"/>
          <w:sz w:val="24"/>
          <w:szCs w:val="24"/>
        </w:rPr>
        <w:t>教师名的字母</w:t>
      </w:r>
      <w:r w:rsidRPr="00334041">
        <w:rPr>
          <w:rFonts w:ascii="黑体" w:eastAsia="黑体" w:hint="eastAsia"/>
          <w:color w:val="FF0000"/>
          <w:sz w:val="24"/>
          <w:szCs w:val="24"/>
        </w:rPr>
        <w:t>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A064BE">
        <w:rPr>
          <w:rFonts w:ascii="黑体" w:eastAsia="黑体"/>
          <w:sz w:val="24"/>
          <w:szCs w:val="24"/>
        </w:rPr>
        <w:t>4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CC0848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注：情报综述和研究方案中</w:t>
      </w:r>
      <w:r w:rsidR="00CC0848">
        <w:rPr>
          <w:rFonts w:ascii="黑体" w:eastAsia="黑体" w:hint="eastAsia"/>
          <w:sz w:val="24"/>
          <w:szCs w:val="24"/>
        </w:rPr>
        <w:t>的</w:t>
      </w:r>
      <w:r w:rsidRPr="00CC0848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CC0848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CC0848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CC0848">
        <w:rPr>
          <w:rFonts w:ascii="黑体" w:eastAsia="黑体" w:hint="eastAsia"/>
          <w:color w:val="FF0000"/>
          <w:sz w:val="24"/>
          <w:szCs w:val="24"/>
        </w:rPr>
        <w:t>网页</w:t>
      </w:r>
      <w:r w:rsidRPr="00CC0848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F6467D" w:rsidRPr="00311F48">
        <w:rPr>
          <w:rFonts w:ascii="黑体" w:eastAsia="黑体"/>
          <w:color w:val="FF0000"/>
          <w:sz w:val="24"/>
          <w:szCs w:val="24"/>
        </w:rPr>
        <w:t>11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月</w:t>
      </w:r>
      <w:r w:rsidR="00F6467D" w:rsidRPr="00311F48">
        <w:rPr>
          <w:rFonts w:ascii="黑体" w:eastAsia="黑体"/>
          <w:color w:val="FF0000"/>
          <w:sz w:val="24"/>
          <w:szCs w:val="24"/>
        </w:rPr>
        <w:t>5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11F48">
        <w:rPr>
          <w:rFonts w:ascii="黑体" w:eastAsia="黑体"/>
          <w:color w:val="FF0000"/>
          <w:sz w:val="24"/>
          <w:szCs w:val="24"/>
        </w:rPr>
        <w:t>星期</w:t>
      </w:r>
      <w:r w:rsidR="00F6467D" w:rsidRPr="00311F48">
        <w:rPr>
          <w:rFonts w:ascii="黑体" w:eastAsia="黑体"/>
          <w:color w:val="FF0000"/>
          <w:sz w:val="24"/>
          <w:szCs w:val="24"/>
        </w:rPr>
        <w:t>五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DC" w:rsidRDefault="006507DC" w:rsidP="00EB6DA2">
      <w:r>
        <w:separator/>
      </w:r>
    </w:p>
  </w:endnote>
  <w:endnote w:type="continuationSeparator" w:id="0">
    <w:p w:rsidR="006507DC" w:rsidRDefault="006507DC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DC" w:rsidRDefault="006507DC" w:rsidP="00EB6DA2">
      <w:r>
        <w:separator/>
      </w:r>
    </w:p>
  </w:footnote>
  <w:footnote w:type="continuationSeparator" w:id="0">
    <w:p w:rsidR="006507DC" w:rsidRDefault="006507DC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779C2"/>
    <w:rsid w:val="0019154F"/>
    <w:rsid w:val="001A5885"/>
    <w:rsid w:val="001C6DEC"/>
    <w:rsid w:val="0027302C"/>
    <w:rsid w:val="002A06D6"/>
    <w:rsid w:val="002A534C"/>
    <w:rsid w:val="002E547D"/>
    <w:rsid w:val="00311F48"/>
    <w:rsid w:val="00334041"/>
    <w:rsid w:val="0035481A"/>
    <w:rsid w:val="00381E57"/>
    <w:rsid w:val="00384C96"/>
    <w:rsid w:val="003C50FE"/>
    <w:rsid w:val="003C5791"/>
    <w:rsid w:val="003E32B2"/>
    <w:rsid w:val="00425599"/>
    <w:rsid w:val="004315CD"/>
    <w:rsid w:val="00433EB7"/>
    <w:rsid w:val="00441A35"/>
    <w:rsid w:val="00442AF4"/>
    <w:rsid w:val="004D4DA9"/>
    <w:rsid w:val="00583777"/>
    <w:rsid w:val="005E3AC7"/>
    <w:rsid w:val="005E5C27"/>
    <w:rsid w:val="006507DC"/>
    <w:rsid w:val="006A717C"/>
    <w:rsid w:val="006B0BE5"/>
    <w:rsid w:val="00717855"/>
    <w:rsid w:val="00736978"/>
    <w:rsid w:val="00756AB0"/>
    <w:rsid w:val="00775F6B"/>
    <w:rsid w:val="00793138"/>
    <w:rsid w:val="007D03C5"/>
    <w:rsid w:val="007D7C84"/>
    <w:rsid w:val="007E4B8C"/>
    <w:rsid w:val="0083394F"/>
    <w:rsid w:val="0088150D"/>
    <w:rsid w:val="008B648A"/>
    <w:rsid w:val="008E6EDB"/>
    <w:rsid w:val="00920566"/>
    <w:rsid w:val="00932892"/>
    <w:rsid w:val="00974A20"/>
    <w:rsid w:val="009B404D"/>
    <w:rsid w:val="009F7B04"/>
    <w:rsid w:val="00A023B9"/>
    <w:rsid w:val="00A064BE"/>
    <w:rsid w:val="00AC658E"/>
    <w:rsid w:val="00AD1DF3"/>
    <w:rsid w:val="00B10E66"/>
    <w:rsid w:val="00C01DF7"/>
    <w:rsid w:val="00C12044"/>
    <w:rsid w:val="00C41D8B"/>
    <w:rsid w:val="00C72828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E075A"/>
    <w:rsid w:val="00DF45C5"/>
    <w:rsid w:val="00E43A19"/>
    <w:rsid w:val="00E74D6A"/>
    <w:rsid w:val="00EB6DA2"/>
    <w:rsid w:val="00F02026"/>
    <w:rsid w:val="00F43C8E"/>
    <w:rsid w:val="00F567DB"/>
    <w:rsid w:val="00F6467D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104</Words>
  <Characters>599</Characters>
  <Application>Microsoft Office Word</Application>
  <DocSecurity>0</DocSecurity>
  <Lines>4</Lines>
  <Paragraphs>1</Paragraphs>
  <ScaleCrop>false</ScaleCrop>
  <Company>jsjxxy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27</cp:revision>
  <cp:lastPrinted>2020-09-09T08:28:00Z</cp:lastPrinted>
  <dcterms:created xsi:type="dcterms:W3CDTF">2017-09-04T02:21:00Z</dcterms:created>
  <dcterms:modified xsi:type="dcterms:W3CDTF">2021-09-24T07:43:00Z</dcterms:modified>
</cp:coreProperties>
</file>