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865" w:tblpY="1438"/>
        <w:tblOverlap w:val="never"/>
        <w:tblW w:w="0" w:type="auto"/>
        <w:tblInd w:w="0" w:type="dxa"/>
        <w:tblLayout w:type="fixed"/>
        <w:tblCellMar>
          <w:top w:w="0" w:type="dxa"/>
          <w:left w:w="108" w:type="dxa"/>
          <w:bottom w:w="0" w:type="dxa"/>
          <w:right w:w="108" w:type="dxa"/>
        </w:tblCellMar>
      </w:tblPr>
      <w:tblGrid>
        <w:gridCol w:w="6658"/>
        <w:gridCol w:w="2124"/>
      </w:tblGrid>
      <w:tr>
        <w:tblPrEx>
          <w:tblCellMar>
            <w:top w:w="0" w:type="dxa"/>
            <w:left w:w="108" w:type="dxa"/>
            <w:bottom w:w="0" w:type="dxa"/>
            <w:right w:w="108" w:type="dxa"/>
          </w:tblCellMar>
        </w:tblPrEx>
        <w:trPr>
          <w:cantSplit/>
          <w:trHeight w:val="623" w:hRule="atLeast"/>
        </w:trPr>
        <w:tc>
          <w:tcPr>
            <w:tcW w:w="6658" w:type="dxa"/>
            <w:noWrap/>
            <w:vAlign w:val="center"/>
          </w:tcPr>
          <w:p>
            <w:pPr>
              <w:jc w:val="center"/>
              <w:rPr>
                <w:rFonts w:ascii="华文中宋" w:eastAsia="华文中宋"/>
                <w:b/>
                <w:bCs/>
                <w:color w:val="FF0000"/>
                <w:spacing w:val="4"/>
                <w:w w:val="79"/>
                <w:kern w:val="0"/>
                <w:sz w:val="52"/>
              </w:rPr>
            </w:pPr>
            <w:r>
              <w:rPr>
                <w:rFonts w:hint="eastAsia" w:ascii="华文中宋" w:hAnsi="华文中宋" w:eastAsia="华文中宋"/>
                <w:b/>
                <w:bCs/>
                <w:color w:val="FF0000"/>
                <w:spacing w:val="123"/>
                <w:kern w:val="0"/>
                <w:sz w:val="36"/>
                <w:szCs w:val="36"/>
              </w:rPr>
              <w:t>上海市学生德育发展中</w:t>
            </w:r>
            <w:r>
              <w:rPr>
                <w:rFonts w:hint="eastAsia" w:ascii="华文中宋" w:hAnsi="华文中宋" w:eastAsia="华文中宋"/>
                <w:b/>
                <w:bCs/>
                <w:color w:val="FF0000"/>
                <w:kern w:val="0"/>
                <w:sz w:val="36"/>
                <w:szCs w:val="36"/>
              </w:rPr>
              <w:t>心</w:t>
            </w:r>
          </w:p>
        </w:tc>
        <w:tc>
          <w:tcPr>
            <w:tcW w:w="2124" w:type="dxa"/>
            <w:noWrap/>
            <w:vAlign w:val="center"/>
          </w:tcPr>
          <w:p>
            <w:pPr>
              <w:rPr>
                <w:rFonts w:ascii="华文中宋" w:hAnsi="华文中宋" w:eastAsia="华文中宋"/>
                <w:color w:val="FF0000"/>
                <w:w w:val="70"/>
                <w:kern w:val="0"/>
                <w:sz w:val="72"/>
              </w:rPr>
            </w:pPr>
            <w:r>
              <w:rPr>
                <w:rFonts w:hint="eastAsia" w:ascii="华文中宋" w:hAnsi="华文中宋" w:eastAsia="华文中宋"/>
                <w:b/>
                <w:bCs/>
                <w:color w:val="FF0000"/>
                <w:spacing w:val="123"/>
                <w:kern w:val="0"/>
                <w:sz w:val="36"/>
                <w:szCs w:val="36"/>
              </w:rPr>
              <w:t>文件</w:t>
            </w:r>
          </w:p>
        </w:tc>
      </w:tr>
    </w:tbl>
    <w:p>
      <w:pPr>
        <w:widowControl/>
        <w:spacing w:line="560" w:lineRule="exact"/>
        <w:jc w:val="center"/>
        <w:rPr>
          <w:rFonts w:ascii="方正小标宋简体" w:hAnsi="华文中宋" w:eastAsia="方正小标宋简体"/>
          <w:sz w:val="36"/>
          <w:szCs w:val="36"/>
        </w:rPr>
      </w:pPr>
    </w:p>
    <w:p>
      <w:pPr>
        <w:widowControl/>
        <w:spacing w:line="560" w:lineRule="exact"/>
        <w:jc w:val="center"/>
        <w:rPr>
          <w:rFonts w:ascii="方正小标宋简体" w:hAnsi="华文中宋" w:eastAsia="方正小标宋简体"/>
          <w:sz w:val="36"/>
          <w:szCs w:val="36"/>
        </w:rPr>
      </w:pPr>
      <w:r>
        <mc:AlternateContent>
          <mc:Choice Requires="wps">
            <w:drawing>
              <wp:anchor distT="0" distB="0" distL="114300" distR="114300" simplePos="0" relativeHeight="251659264" behindDoc="0" locked="0" layoutInCell="1" allowOverlap="1">
                <wp:simplePos x="0" y="0"/>
                <wp:positionH relativeFrom="column">
                  <wp:posOffset>195580</wp:posOffset>
                </wp:positionH>
                <wp:positionV relativeFrom="paragraph">
                  <wp:posOffset>62865</wp:posOffset>
                </wp:positionV>
                <wp:extent cx="5257800" cy="0"/>
                <wp:effectExtent l="0" t="12700" r="0" b="15875"/>
                <wp:wrapNone/>
                <wp:docPr id="1" name="直线 2"/>
                <wp:cNvGraphicFramePr/>
                <a:graphic xmlns:a="http://schemas.openxmlformats.org/drawingml/2006/main">
                  <a:graphicData uri="http://schemas.microsoft.com/office/word/2010/wordprocessingShape">
                    <wps:wsp>
                      <wps:cNvCnPr/>
                      <wps:spPr>
                        <a:xfrm>
                          <a:off x="0" y="0"/>
                          <a:ext cx="5257800"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15.4pt;margin-top:4.95pt;height:0pt;width:414pt;z-index:251659264;mso-width-relative:page;mso-height-relative:page;" filled="f" stroked="t" coordsize="21600,21600" o:gfxdata="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FUaxTTAAAABgEA&#10;AA8AAAAAAAAAAQAgAAAAIgAAAGRycy9kb3ducmV2LnhtbFBLAQIUABQAAAAIAIdO4kABytEc5gEA&#10;AN4DAAAOAAAAAAAAAAEAIAAAACIBAABkcnMvZTJvRG9jLnhtbFBLBQYAAAAABgAGAFkBAAB6BQAA&#10;AAA=&#10;">
                <v:fill on="f" focussize="0,0"/>
                <v:stroke weight="2pt" color="#FF0000" joinstyle="round"/>
                <v:imagedata o:title=""/>
                <o:lock v:ext="edit" aspectratio="f"/>
              </v:line>
            </w:pict>
          </mc:Fallback>
        </mc:AlternateContent>
      </w:r>
    </w:p>
    <w:p>
      <w:pPr>
        <w:spacing w:line="600" w:lineRule="exact"/>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关于做好202</w:t>
      </w:r>
      <w:r>
        <w:rPr>
          <w:rFonts w:hint="eastAsia" w:ascii="方正小标宋简体" w:hAnsi="黑体" w:eastAsia="方正小标宋简体" w:cs="黑体"/>
          <w:sz w:val="36"/>
          <w:szCs w:val="36"/>
          <w:lang w:val="en-US" w:eastAsia="zh-CN"/>
        </w:rPr>
        <w:t>3</w:t>
      </w:r>
      <w:r>
        <w:rPr>
          <w:rFonts w:hint="eastAsia" w:ascii="方正小标宋简体" w:hAnsi="黑体" w:eastAsia="方正小标宋简体" w:cs="黑体"/>
          <w:sz w:val="36"/>
          <w:szCs w:val="36"/>
        </w:rPr>
        <w:t>年度上海学校</w:t>
      </w:r>
    </w:p>
    <w:p>
      <w:pPr>
        <w:spacing w:line="600" w:lineRule="exact"/>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德育“德尚”系列项目申报工作的通知</w:t>
      </w:r>
    </w:p>
    <w:p>
      <w:pPr>
        <w:widowControl/>
        <w:spacing w:line="580" w:lineRule="exact"/>
        <w:rPr>
          <w:rFonts w:ascii="仿宋_GB2312" w:hAnsi="仿宋" w:eastAsia="仿宋_GB2312" w:cs="仿宋"/>
          <w:kern w:val="0"/>
          <w:sz w:val="30"/>
          <w:szCs w:val="30"/>
        </w:rPr>
      </w:pPr>
    </w:p>
    <w:p>
      <w:pPr>
        <w:widowControl/>
        <w:spacing w:line="580" w:lineRule="exact"/>
        <w:rPr>
          <w:rFonts w:ascii="仿宋_GB2312" w:hAnsi="仿宋" w:eastAsia="仿宋_GB2312" w:cs="仿宋"/>
          <w:kern w:val="0"/>
          <w:sz w:val="30"/>
          <w:szCs w:val="30"/>
        </w:rPr>
      </w:pPr>
      <w:r>
        <w:rPr>
          <w:rFonts w:hint="eastAsia" w:ascii="仿宋_GB2312" w:hAnsi="仿宋" w:eastAsia="仿宋_GB2312" w:cs="仿宋"/>
          <w:kern w:val="0"/>
          <w:sz w:val="30"/>
          <w:szCs w:val="30"/>
        </w:rPr>
        <w:t>各区教育学院，各有关单位:</w:t>
      </w:r>
    </w:p>
    <w:p>
      <w:pPr>
        <w:spacing w:line="58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以习近平新时代中国特色社会主义思想为指导，深入学习贯彻党的二十大精神，</w:t>
      </w:r>
      <w:r>
        <w:rPr>
          <w:rFonts w:hint="eastAsia" w:ascii="仿宋_GB2312" w:hAnsi="仿宋" w:eastAsia="仿宋_GB2312" w:cs="仿宋"/>
          <w:sz w:val="30"/>
          <w:szCs w:val="30"/>
          <w:lang w:val="zh-CN"/>
        </w:rPr>
        <w:t>落实全国教育大会以及习近平总书记</w:t>
      </w:r>
      <w:r>
        <w:rPr>
          <w:rFonts w:hint="eastAsia" w:ascii="仿宋_GB2312" w:hAnsi="仿宋" w:eastAsia="仿宋_GB2312" w:cs="仿宋"/>
          <w:sz w:val="30"/>
          <w:szCs w:val="30"/>
        </w:rPr>
        <w:t>在学校思想政治理论课教师座谈会上的重要讲</w:t>
      </w:r>
      <w:r>
        <w:rPr>
          <w:rFonts w:hint="eastAsia" w:ascii="仿宋_GB2312" w:hAnsi="仿宋" w:eastAsia="仿宋_GB2312" w:cs="仿宋"/>
          <w:sz w:val="30"/>
          <w:szCs w:val="30"/>
          <w:lang w:val="zh-CN"/>
        </w:rPr>
        <w:t>话精神，坚持</w:t>
      </w:r>
      <w:r>
        <w:rPr>
          <w:rFonts w:hint="eastAsia" w:ascii="仿宋_GB2312" w:hAnsi="仿宋" w:eastAsia="仿宋_GB2312" w:cs="仿宋"/>
          <w:sz w:val="30"/>
          <w:szCs w:val="30"/>
        </w:rPr>
        <w:t>立德树人根本任务，发挥科研促进功能，进一步推动上海学校德育“十四五”发展规划落实，推动学校德育工作创新发展，完善高质量德育体系，培养德智体美劳全面发展的社会主义建设者和接班人。现将202</w:t>
      </w:r>
      <w:r>
        <w:rPr>
          <w:rFonts w:hint="eastAsia" w:ascii="仿宋_GB2312" w:hAnsi="仿宋" w:eastAsia="仿宋_GB2312" w:cs="仿宋"/>
          <w:sz w:val="30"/>
          <w:szCs w:val="30"/>
          <w:lang w:val="en-US" w:eastAsia="zh-CN"/>
        </w:rPr>
        <w:t>3</w:t>
      </w:r>
      <w:r>
        <w:rPr>
          <w:rFonts w:hint="eastAsia" w:ascii="仿宋_GB2312" w:hAnsi="仿宋" w:eastAsia="仿宋_GB2312" w:cs="仿宋"/>
          <w:sz w:val="30"/>
          <w:szCs w:val="30"/>
        </w:rPr>
        <w:t>年度项目申报事宜通知如下：</w:t>
      </w:r>
    </w:p>
    <w:p>
      <w:pPr>
        <w:widowControl/>
        <w:spacing w:line="580" w:lineRule="exact"/>
        <w:ind w:firstLine="600" w:firstLineChars="200"/>
        <w:rPr>
          <w:rFonts w:ascii="黑体" w:hAnsi="黑体" w:eastAsia="黑体" w:cs="黑体"/>
          <w:kern w:val="0"/>
          <w:sz w:val="30"/>
          <w:szCs w:val="30"/>
        </w:rPr>
      </w:pPr>
      <w:r>
        <w:rPr>
          <w:rFonts w:hint="eastAsia" w:ascii="黑体" w:hAnsi="黑体" w:eastAsia="黑体" w:cs="黑体"/>
          <w:kern w:val="0"/>
          <w:sz w:val="30"/>
          <w:szCs w:val="30"/>
        </w:rPr>
        <w:t>一、项目类别</w:t>
      </w:r>
    </w:p>
    <w:p>
      <w:pPr>
        <w:spacing w:line="580" w:lineRule="exact"/>
        <w:ind w:firstLine="600"/>
        <w:rPr>
          <w:rFonts w:ascii="仿宋_GB2312" w:hAnsi="仿宋" w:eastAsia="仿宋_GB2312" w:cs="仿宋"/>
          <w:kern w:val="0"/>
          <w:sz w:val="30"/>
          <w:szCs w:val="30"/>
        </w:rPr>
      </w:pPr>
      <w:r>
        <w:rPr>
          <w:rFonts w:hint="eastAsia" w:ascii="仿宋_GB2312" w:hAnsi="仿宋" w:eastAsia="仿宋_GB2312" w:cs="仿宋"/>
          <w:bCs/>
          <w:sz w:val="30"/>
          <w:szCs w:val="30"/>
        </w:rPr>
        <w:t>1.重点项目。</w:t>
      </w:r>
      <w:r>
        <w:rPr>
          <w:rFonts w:hint="eastAsia" w:ascii="仿宋_GB2312" w:hAnsi="仿宋" w:eastAsia="仿宋_GB2312" w:cs="仿宋"/>
          <w:kern w:val="0"/>
          <w:sz w:val="30"/>
          <w:szCs w:val="30"/>
        </w:rPr>
        <w:t>主要侧重对本市德育改革与发展中的重点领域开展理论和实践创新探索，项目</w:t>
      </w:r>
      <w:r>
        <w:rPr>
          <w:rFonts w:hint="eastAsia" w:ascii="仿宋_GB2312" w:hAnsi="仿宋" w:eastAsia="仿宋_GB2312" w:cs="仿宋"/>
          <w:color w:val="000000"/>
          <w:kern w:val="0"/>
          <w:sz w:val="30"/>
          <w:szCs w:val="30"/>
        </w:rPr>
        <w:t>经费为2万元/项。</w:t>
      </w:r>
    </w:p>
    <w:p>
      <w:pPr>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2.</w:t>
      </w:r>
      <w:r>
        <w:rPr>
          <w:rFonts w:hint="eastAsia" w:ascii="仿宋_GB2312" w:hAnsi="仿宋" w:eastAsia="仿宋_GB2312" w:cs="仿宋"/>
          <w:bCs/>
          <w:sz w:val="30"/>
          <w:szCs w:val="30"/>
        </w:rPr>
        <w:t>骨干项目。</w:t>
      </w:r>
      <w:r>
        <w:rPr>
          <w:rFonts w:hint="eastAsia" w:ascii="仿宋_GB2312" w:hAnsi="仿宋" w:eastAsia="仿宋_GB2312" w:cs="仿宋"/>
          <w:kern w:val="0"/>
          <w:sz w:val="30"/>
          <w:szCs w:val="30"/>
        </w:rPr>
        <w:t>主要侧重对本市</w:t>
      </w:r>
      <w:r>
        <w:rPr>
          <w:rFonts w:hint="eastAsia" w:ascii="仿宋_GB2312" w:hAnsi="仿宋" w:eastAsia="仿宋_GB2312" w:cs="仿宋"/>
          <w:bCs/>
          <w:sz w:val="30"/>
          <w:szCs w:val="30"/>
        </w:rPr>
        <w:t>德育工作中亟需解决的重点、热点、难点问题开展研究探索</w:t>
      </w:r>
      <w:r>
        <w:rPr>
          <w:rFonts w:hint="eastAsia" w:ascii="仿宋_GB2312" w:hAnsi="仿宋" w:eastAsia="仿宋_GB2312" w:cs="仿宋"/>
          <w:kern w:val="0"/>
          <w:sz w:val="30"/>
          <w:szCs w:val="30"/>
        </w:rPr>
        <w:t>，项目</w:t>
      </w:r>
      <w:r>
        <w:rPr>
          <w:rFonts w:hint="eastAsia" w:ascii="仿宋_GB2312" w:hAnsi="仿宋" w:eastAsia="仿宋_GB2312" w:cs="仿宋"/>
          <w:color w:val="000000"/>
          <w:kern w:val="0"/>
          <w:sz w:val="30"/>
          <w:szCs w:val="30"/>
        </w:rPr>
        <w:t>经费为1万元/项。</w:t>
      </w:r>
    </w:p>
    <w:p>
      <w:pPr>
        <w:spacing w:line="580" w:lineRule="exact"/>
        <w:ind w:firstLine="600" w:firstLineChars="200"/>
        <w:rPr>
          <w:rFonts w:ascii="仿宋_GB2312" w:hAnsi="仿宋" w:eastAsia="仿宋_GB2312" w:cs="仿宋"/>
          <w:kern w:val="0"/>
          <w:sz w:val="30"/>
          <w:szCs w:val="30"/>
        </w:rPr>
      </w:pPr>
      <w:r>
        <w:rPr>
          <w:rFonts w:hint="eastAsia" w:ascii="仿宋_GB2312" w:hAnsi="仿宋" w:eastAsia="仿宋_GB2312" w:cs="仿宋"/>
          <w:color w:val="000000"/>
          <w:kern w:val="0"/>
          <w:sz w:val="30"/>
          <w:szCs w:val="30"/>
        </w:rPr>
        <w:t>3.</w:t>
      </w:r>
      <w:r>
        <w:rPr>
          <w:rFonts w:hint="eastAsia" w:ascii="仿宋_GB2312" w:hAnsi="仿宋" w:eastAsia="仿宋_GB2312" w:cs="仿宋"/>
          <w:bCs/>
          <w:sz w:val="30"/>
          <w:szCs w:val="30"/>
        </w:rPr>
        <w:t>基础项目。</w:t>
      </w:r>
      <w:r>
        <w:rPr>
          <w:rFonts w:hint="eastAsia" w:ascii="仿宋_GB2312" w:hAnsi="仿宋" w:eastAsia="仿宋_GB2312" w:cs="仿宋"/>
          <w:kern w:val="0"/>
          <w:sz w:val="30"/>
          <w:szCs w:val="30"/>
        </w:rPr>
        <w:t>主要侧重对在一线德育工作实践中的具体性、现实性、应用性问题开展</w:t>
      </w:r>
      <w:r>
        <w:rPr>
          <w:rFonts w:hint="eastAsia" w:ascii="仿宋_GB2312" w:hAnsi="仿宋" w:eastAsia="仿宋_GB2312" w:cs="仿宋"/>
          <w:bCs/>
          <w:sz w:val="30"/>
          <w:szCs w:val="30"/>
        </w:rPr>
        <w:t>研究</w:t>
      </w:r>
      <w:r>
        <w:rPr>
          <w:rFonts w:hint="eastAsia" w:ascii="仿宋_GB2312" w:hAnsi="仿宋" w:eastAsia="仿宋_GB2312" w:cs="仿宋"/>
          <w:kern w:val="0"/>
          <w:sz w:val="30"/>
          <w:szCs w:val="30"/>
        </w:rPr>
        <w:t>探索，项目</w:t>
      </w:r>
      <w:r>
        <w:rPr>
          <w:rFonts w:hint="eastAsia" w:ascii="仿宋_GB2312" w:hAnsi="仿宋" w:eastAsia="仿宋_GB2312" w:cs="仿宋"/>
          <w:color w:val="000000"/>
          <w:kern w:val="0"/>
          <w:sz w:val="30"/>
          <w:szCs w:val="30"/>
        </w:rPr>
        <w:t>经费</w:t>
      </w:r>
      <w:r>
        <w:rPr>
          <w:rFonts w:hint="eastAsia" w:ascii="仿宋_GB2312" w:hAnsi="仿宋" w:eastAsia="仿宋_GB2312" w:cs="仿宋"/>
          <w:kern w:val="0"/>
          <w:sz w:val="30"/>
          <w:szCs w:val="30"/>
        </w:rPr>
        <w:t>由项目负责人自筹。</w:t>
      </w:r>
    </w:p>
    <w:p>
      <w:pPr>
        <w:spacing w:line="580" w:lineRule="exact"/>
        <w:ind w:firstLine="600" w:firstLineChars="200"/>
        <w:rPr>
          <w:rFonts w:ascii="仿宋_GB2312" w:hAnsi="宋体" w:eastAsia="仿宋_GB2312" w:cs="宋体"/>
          <w:color w:val="000000"/>
          <w:kern w:val="0"/>
          <w:sz w:val="30"/>
          <w:szCs w:val="30"/>
        </w:rPr>
      </w:pPr>
      <w:r>
        <w:rPr>
          <w:rFonts w:hint="eastAsia" w:ascii="仿宋_GB2312" w:hAnsi="仿宋" w:eastAsia="仿宋_GB2312" w:cs="Arial"/>
          <w:kern w:val="0"/>
          <w:sz w:val="30"/>
          <w:szCs w:val="30"/>
        </w:rPr>
        <w:t>“德尚”系列研究项目</w:t>
      </w:r>
      <w:r>
        <w:rPr>
          <w:rFonts w:hint="eastAsia" w:ascii="仿宋_GB2312" w:hAnsi="宋体" w:eastAsia="仿宋_GB2312" w:cs="宋体"/>
          <w:color w:val="000000"/>
          <w:kern w:val="0"/>
          <w:sz w:val="30"/>
          <w:szCs w:val="30"/>
        </w:rPr>
        <w:t>周期不超过2年，</w:t>
      </w:r>
      <w:r>
        <w:rPr>
          <w:rFonts w:hint="eastAsia" w:ascii="仿宋_GB2312" w:hAnsi="仿宋" w:eastAsia="仿宋_GB2312" w:cs="Arial"/>
          <w:kern w:val="0"/>
          <w:sz w:val="30"/>
          <w:szCs w:val="30"/>
        </w:rPr>
        <w:t>结项时限不超过202</w:t>
      </w:r>
      <w:r>
        <w:rPr>
          <w:rFonts w:hint="eastAsia" w:ascii="仿宋_GB2312" w:hAnsi="仿宋" w:eastAsia="仿宋_GB2312" w:cs="Arial"/>
          <w:kern w:val="0"/>
          <w:sz w:val="30"/>
          <w:szCs w:val="30"/>
          <w:lang w:val="en-US" w:eastAsia="zh-CN"/>
        </w:rPr>
        <w:t>5</w:t>
      </w:r>
      <w:r>
        <w:rPr>
          <w:rFonts w:hint="eastAsia" w:ascii="仿宋_GB2312" w:hAnsi="仿宋" w:eastAsia="仿宋_GB2312" w:cs="Arial"/>
          <w:kern w:val="0"/>
          <w:sz w:val="30"/>
          <w:szCs w:val="30"/>
        </w:rPr>
        <w:t>年</w:t>
      </w:r>
      <w:r>
        <w:rPr>
          <w:rFonts w:hint="eastAsia" w:ascii="仿宋_GB2312" w:hAnsi="仿宋" w:eastAsia="仿宋_GB2312" w:cs="Arial"/>
          <w:kern w:val="0"/>
          <w:sz w:val="30"/>
          <w:szCs w:val="30"/>
          <w:lang w:val="en-US" w:eastAsia="zh-CN"/>
        </w:rPr>
        <w:t>9</w:t>
      </w:r>
      <w:r>
        <w:rPr>
          <w:rFonts w:hint="eastAsia" w:ascii="仿宋_GB2312" w:hAnsi="仿宋" w:eastAsia="仿宋_GB2312" w:cs="Arial"/>
          <w:kern w:val="0"/>
          <w:sz w:val="30"/>
          <w:szCs w:val="30"/>
        </w:rPr>
        <w:t>月30日，</w:t>
      </w:r>
      <w:r>
        <w:rPr>
          <w:rFonts w:hint="eastAsia" w:ascii="仿宋_GB2312" w:hAnsi="仿宋" w:eastAsia="仿宋_GB2312" w:cs="仿宋"/>
          <w:kern w:val="0"/>
          <w:sz w:val="30"/>
          <w:szCs w:val="30"/>
        </w:rPr>
        <w:t>请结合项目研究实际在申报书中自行勾选。</w:t>
      </w:r>
      <w:r>
        <w:rPr>
          <w:rFonts w:hint="eastAsia" w:ascii="仿宋_GB2312" w:hAnsi="宋体" w:eastAsia="仿宋_GB2312" w:cs="宋体"/>
          <w:color w:val="000000"/>
          <w:kern w:val="0"/>
          <w:sz w:val="30"/>
          <w:szCs w:val="30"/>
        </w:rPr>
        <w:t>项目结项后开展优秀成果评选，相关优秀研究成果由上海市学生德育发展中心择优公开出版或者推荐到相关学术杂志公开发表，进行交流推广。</w:t>
      </w:r>
    </w:p>
    <w:p>
      <w:pPr>
        <w:spacing w:line="580" w:lineRule="exact"/>
        <w:ind w:firstLine="600" w:firstLineChars="200"/>
        <w:rPr>
          <w:rFonts w:ascii="黑体" w:hAnsi="黑体" w:eastAsia="黑体" w:cs="黑体"/>
          <w:kern w:val="0"/>
          <w:sz w:val="30"/>
          <w:szCs w:val="30"/>
        </w:rPr>
      </w:pPr>
      <w:r>
        <w:rPr>
          <w:rFonts w:hint="eastAsia" w:ascii="黑体" w:hAnsi="黑体" w:eastAsia="黑体" w:cs="黑体"/>
          <w:kern w:val="0"/>
          <w:sz w:val="30"/>
          <w:szCs w:val="30"/>
        </w:rPr>
        <w:t>二、申报条件</w:t>
      </w:r>
    </w:p>
    <w:p>
      <w:pPr>
        <w:widowControl/>
        <w:spacing w:line="580" w:lineRule="exact"/>
        <w:ind w:firstLine="600" w:firstLineChars="200"/>
        <w:rPr>
          <w:rFonts w:ascii="仿宋_GB2312" w:hAnsi="仿宋" w:eastAsia="仿宋_GB2312" w:cs="Arial"/>
          <w:kern w:val="0"/>
          <w:sz w:val="30"/>
          <w:szCs w:val="30"/>
        </w:rPr>
      </w:pPr>
      <w:r>
        <w:rPr>
          <w:rFonts w:hint="eastAsia" w:ascii="仿宋_GB2312" w:hAnsi="宋体" w:eastAsia="仿宋_GB2312" w:cs="宋体"/>
          <w:color w:val="000000"/>
          <w:kern w:val="0"/>
          <w:sz w:val="30"/>
          <w:szCs w:val="30"/>
        </w:rPr>
        <w:t>本市从事中小学（含中职）德育工作者和研究人员，</w:t>
      </w:r>
      <w:r>
        <w:rPr>
          <w:rFonts w:hint="eastAsia" w:ascii="仿宋_GB2312" w:hAnsi="仿宋" w:eastAsia="仿宋_GB2312" w:cs="Arial"/>
          <w:kern w:val="0"/>
          <w:sz w:val="30"/>
          <w:szCs w:val="30"/>
        </w:rPr>
        <w:t>优先鼓励一线德育工作者开展多样化、个性化、特色化研究探索。</w:t>
      </w:r>
    </w:p>
    <w:p>
      <w:pPr>
        <w:spacing w:line="580" w:lineRule="exact"/>
        <w:ind w:firstLine="600" w:firstLineChars="200"/>
        <w:rPr>
          <w:rFonts w:ascii="仿宋_GB2312" w:hAnsi="仿宋" w:eastAsia="仿宋_GB2312" w:cs="仿宋"/>
          <w:kern w:val="0"/>
          <w:sz w:val="30"/>
          <w:szCs w:val="30"/>
        </w:rPr>
      </w:pPr>
      <w:r>
        <w:rPr>
          <w:rFonts w:hint="eastAsia" w:ascii="仿宋_GB2312" w:hAnsi="仿宋" w:eastAsia="仿宋_GB2312" w:cs="Arial"/>
          <w:kern w:val="0"/>
          <w:sz w:val="30"/>
          <w:szCs w:val="30"/>
        </w:rPr>
        <w:t>为保证研究质量，同一申报人本年度只能申报一个项目。凡近三年中未按要求顺利完成上海学校德育相关项目（包括上海市中小学德育研究协会课题或其他市级课题）的负责人均不能参与本次申报(将进行专项审核)。近三年已经用来申报其他项目并被明确立项的选题，不得参与此次申报。</w:t>
      </w:r>
    </w:p>
    <w:p>
      <w:pPr>
        <w:widowControl/>
        <w:spacing w:line="580" w:lineRule="exact"/>
        <w:ind w:firstLine="600" w:firstLineChars="200"/>
        <w:rPr>
          <w:rFonts w:ascii="黑体" w:hAnsi="黑体" w:eastAsia="黑体" w:cs="黑体"/>
          <w:kern w:val="0"/>
          <w:sz w:val="30"/>
          <w:szCs w:val="30"/>
        </w:rPr>
      </w:pPr>
      <w:r>
        <w:rPr>
          <w:rFonts w:hint="eastAsia" w:ascii="黑体" w:hAnsi="黑体" w:eastAsia="黑体" w:cs="黑体"/>
          <w:kern w:val="0"/>
          <w:sz w:val="30"/>
          <w:szCs w:val="30"/>
        </w:rPr>
        <w:t>三、申报办法和程序</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1.申报人可参考《选题指南》（附件1）确定研究角度，拟定研究题目；也可结合自身的研究基础和特长，自行拟定研究题目。选题要求以问题意识为导向，切口小，能够体现新时代德育发生的变化和特点，研究和解决实际教研中的问题，具有较强的现实意义和实践性。</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kern w:val="0"/>
          <w:sz w:val="30"/>
          <w:szCs w:val="30"/>
        </w:rPr>
        <w:t>2.各区德育研究部门负责本区内项目组织、审核、公示、报送等申报工作。各区实行限额申</w:t>
      </w:r>
      <w:r>
        <w:rPr>
          <w:rFonts w:hint="eastAsia" w:ascii="仿宋_GB2312" w:hAnsi="仿宋" w:eastAsia="仿宋_GB2312" w:cs="仿宋"/>
          <w:color w:val="000000"/>
          <w:kern w:val="0"/>
          <w:sz w:val="30"/>
          <w:szCs w:val="30"/>
        </w:rPr>
        <w:t>报，浦东新区限报10项，其他区限报6项。市教委各直属单位、研究机构及其他有关单位申报材料经所在单位审核后集中报送，每单位限报2项。</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3.各区德育研究部门及有关单位集中报送材料主要包括：</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（1）《申报书》（附件2），</w:t>
      </w:r>
      <w:r>
        <w:rPr>
          <w:rFonts w:hint="eastAsia" w:ascii="仿宋_GB2312" w:hAnsi="仿宋" w:eastAsia="仿宋_GB2312" w:cs="仿宋"/>
          <w:color w:val="000000"/>
          <w:kern w:val="0"/>
          <w:sz w:val="30"/>
          <w:szCs w:val="30"/>
          <w:lang w:val="en-US" w:eastAsia="zh-CN"/>
        </w:rPr>
        <w:t>4</w:t>
      </w:r>
      <w:r>
        <w:rPr>
          <w:rFonts w:hint="eastAsia" w:ascii="仿宋_GB2312" w:hAnsi="仿宋" w:eastAsia="仿宋_GB2312" w:cs="仿宋"/>
          <w:color w:val="000000"/>
          <w:kern w:val="0"/>
          <w:sz w:val="30"/>
          <w:szCs w:val="30"/>
        </w:rPr>
        <w:t>份（1份原件，</w:t>
      </w:r>
      <w:r>
        <w:rPr>
          <w:rFonts w:hint="eastAsia" w:ascii="仿宋_GB2312" w:hAnsi="仿宋" w:eastAsia="仿宋_GB2312" w:cs="仿宋"/>
          <w:color w:val="000000"/>
          <w:kern w:val="0"/>
          <w:sz w:val="30"/>
          <w:szCs w:val="30"/>
          <w:lang w:val="en-US" w:eastAsia="zh-CN"/>
        </w:rPr>
        <w:t>3</w:t>
      </w:r>
      <w:r>
        <w:rPr>
          <w:rFonts w:hint="eastAsia" w:ascii="仿宋_GB2312" w:hAnsi="仿宋" w:eastAsia="仿宋_GB2312" w:cs="仿宋"/>
          <w:color w:val="000000"/>
          <w:kern w:val="0"/>
          <w:sz w:val="30"/>
          <w:szCs w:val="30"/>
        </w:rPr>
        <w:t>份复印件）；</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（2）《申报汇总表》（附件3），1份。</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上述材料电子版，请压缩发送至deshangketi@126.com，邮件命名方式为“202</w:t>
      </w:r>
      <w:r>
        <w:rPr>
          <w:rFonts w:hint="eastAsia" w:ascii="仿宋_GB2312" w:hAnsi="仿宋" w:eastAsia="仿宋_GB2312" w:cs="仿宋"/>
          <w:color w:val="000000"/>
          <w:kern w:val="0"/>
          <w:sz w:val="30"/>
          <w:szCs w:val="30"/>
          <w:lang w:val="en-US" w:eastAsia="zh-CN"/>
        </w:rPr>
        <w:t>3</w:t>
      </w:r>
      <w:r>
        <w:rPr>
          <w:rFonts w:hint="eastAsia" w:ascii="仿宋_GB2312" w:hAnsi="仿宋" w:eastAsia="仿宋_GB2312" w:cs="仿宋"/>
          <w:color w:val="000000"/>
          <w:kern w:val="0"/>
          <w:sz w:val="30"/>
          <w:szCs w:val="30"/>
        </w:rPr>
        <w:t>德尚申报+区名”。</w:t>
      </w:r>
    </w:p>
    <w:p>
      <w:pPr>
        <w:widowControl/>
        <w:spacing w:line="58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4.项目申报</w:t>
      </w:r>
      <w:r>
        <w:rPr>
          <w:rFonts w:hint="eastAsia" w:ascii="仿宋_GB2312" w:hAnsi="仿宋" w:eastAsia="仿宋_GB2312" w:cs="仿宋"/>
          <w:b/>
          <w:kern w:val="0"/>
          <w:sz w:val="30"/>
          <w:szCs w:val="30"/>
        </w:rPr>
        <w:t>截止日期为202</w:t>
      </w:r>
      <w:r>
        <w:rPr>
          <w:rFonts w:hint="eastAsia" w:ascii="仿宋_GB2312" w:hAnsi="仿宋" w:eastAsia="仿宋_GB2312" w:cs="仿宋"/>
          <w:b/>
          <w:kern w:val="0"/>
          <w:sz w:val="30"/>
          <w:szCs w:val="30"/>
          <w:lang w:val="en-US" w:eastAsia="zh-CN"/>
        </w:rPr>
        <w:t>3</w:t>
      </w:r>
      <w:r>
        <w:rPr>
          <w:rFonts w:hint="eastAsia" w:ascii="仿宋_GB2312" w:hAnsi="仿宋" w:eastAsia="仿宋_GB2312" w:cs="仿宋"/>
          <w:b/>
          <w:kern w:val="0"/>
          <w:sz w:val="30"/>
          <w:szCs w:val="30"/>
        </w:rPr>
        <w:t>年</w:t>
      </w:r>
      <w:r>
        <w:rPr>
          <w:rFonts w:hint="eastAsia" w:ascii="仿宋_GB2312" w:hAnsi="仿宋" w:eastAsia="仿宋_GB2312" w:cs="仿宋"/>
          <w:b/>
          <w:kern w:val="0"/>
          <w:sz w:val="30"/>
          <w:szCs w:val="30"/>
          <w:lang w:val="en-US" w:eastAsia="zh-CN"/>
        </w:rPr>
        <w:t>10月8</w:t>
      </w:r>
      <w:r>
        <w:rPr>
          <w:rFonts w:hint="eastAsia" w:ascii="仿宋_GB2312" w:hAnsi="仿宋" w:eastAsia="仿宋_GB2312" w:cs="仿宋"/>
          <w:b/>
          <w:kern w:val="0"/>
          <w:sz w:val="30"/>
          <w:szCs w:val="30"/>
        </w:rPr>
        <w:t>日（周</w:t>
      </w:r>
      <w:r>
        <w:rPr>
          <w:rFonts w:hint="eastAsia" w:ascii="仿宋_GB2312" w:hAnsi="仿宋" w:eastAsia="仿宋_GB2312" w:cs="仿宋"/>
          <w:b/>
          <w:kern w:val="0"/>
          <w:sz w:val="30"/>
          <w:szCs w:val="30"/>
          <w:lang w:val="en-US" w:eastAsia="zh-CN"/>
        </w:rPr>
        <w:t>日</w:t>
      </w:r>
      <w:r>
        <w:rPr>
          <w:rFonts w:hint="eastAsia" w:ascii="仿宋_GB2312" w:hAnsi="仿宋" w:eastAsia="仿宋_GB2312" w:cs="仿宋"/>
          <w:b/>
          <w:kern w:val="0"/>
          <w:sz w:val="30"/>
          <w:szCs w:val="30"/>
        </w:rPr>
        <w:t>）</w:t>
      </w:r>
      <w:r>
        <w:rPr>
          <w:rFonts w:hint="eastAsia" w:ascii="仿宋_GB2312" w:hAnsi="仿宋" w:eastAsia="仿宋_GB2312" w:cs="仿宋"/>
          <w:kern w:val="0"/>
          <w:sz w:val="30"/>
          <w:szCs w:val="30"/>
        </w:rPr>
        <w:t>，逾期不再受</w:t>
      </w:r>
      <w:r>
        <w:rPr>
          <w:rFonts w:hint="eastAsia" w:ascii="仿宋_GB2312" w:hAnsi="仿宋" w:eastAsia="仿宋_GB2312" w:cs="仿宋"/>
          <w:color w:val="000000"/>
          <w:kern w:val="0"/>
          <w:sz w:val="30"/>
          <w:szCs w:val="30"/>
        </w:rPr>
        <w:t>理。</w:t>
      </w:r>
      <w:r>
        <w:rPr>
          <w:rFonts w:hint="eastAsia" w:ascii="仿宋_GB2312" w:hAnsi="仿宋" w:eastAsia="仿宋_GB2312" w:cs="仿宋"/>
          <w:kern w:val="0"/>
          <w:sz w:val="30"/>
          <w:szCs w:val="30"/>
        </w:rPr>
        <w:t>未经所在区</w:t>
      </w:r>
      <w:r>
        <w:rPr>
          <w:rFonts w:hint="eastAsia" w:ascii="仿宋_GB2312" w:hAnsi="仿宋" w:eastAsia="仿宋_GB2312" w:cs="仿宋"/>
          <w:color w:val="000000"/>
          <w:kern w:val="0"/>
          <w:sz w:val="30"/>
          <w:szCs w:val="30"/>
        </w:rPr>
        <w:t>德育研究部门</w:t>
      </w:r>
      <w:r>
        <w:rPr>
          <w:rFonts w:hint="eastAsia" w:ascii="仿宋_GB2312" w:hAnsi="仿宋" w:eastAsia="仿宋_GB2312" w:cs="仿宋"/>
          <w:kern w:val="0"/>
          <w:sz w:val="30"/>
          <w:szCs w:val="30"/>
        </w:rPr>
        <w:t>或所在单位审核并统一报送的申报材料，一律不予受理。</w:t>
      </w:r>
    </w:p>
    <w:p>
      <w:pPr>
        <w:widowControl/>
        <w:spacing w:line="58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联系人：黄复生；联系电话：64163945。地址：徐汇区茶陵北路21号1号楼101C室；邮编：200032。</w:t>
      </w:r>
    </w:p>
    <w:p>
      <w:pPr>
        <w:widowControl/>
        <w:spacing w:line="580" w:lineRule="exact"/>
        <w:ind w:firstLine="600" w:firstLineChars="200"/>
        <w:rPr>
          <w:rFonts w:ascii="仿宋_GB2312" w:hAnsi="仿宋" w:eastAsia="仿宋_GB2312" w:cs="仿宋"/>
          <w:kern w:val="0"/>
          <w:sz w:val="30"/>
          <w:szCs w:val="30"/>
        </w:rPr>
      </w:pP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附件：</w:t>
      </w: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1</w:t>
      </w:r>
      <w:r>
        <w:rPr>
          <w:rFonts w:hint="eastAsia" w:ascii="仿宋_GB2312" w:hAnsi="仿宋" w:eastAsia="仿宋_GB2312" w:cs="仿宋"/>
          <w:color w:val="000000"/>
          <w:kern w:val="0"/>
          <w:sz w:val="30"/>
          <w:szCs w:val="30"/>
        </w:rPr>
        <w:t>.</w:t>
      </w:r>
      <w:r>
        <w:rPr>
          <w:rFonts w:hint="eastAsia" w:ascii="仿宋_GB2312" w:hAnsi="仿宋" w:eastAsia="仿宋_GB2312" w:cs="仿宋"/>
          <w:kern w:val="0"/>
          <w:sz w:val="30"/>
          <w:szCs w:val="30"/>
        </w:rPr>
        <w:t>202</w:t>
      </w:r>
      <w:r>
        <w:rPr>
          <w:rFonts w:hint="eastAsia" w:ascii="仿宋_GB2312" w:hAnsi="仿宋" w:eastAsia="仿宋_GB2312" w:cs="仿宋"/>
          <w:kern w:val="0"/>
          <w:sz w:val="30"/>
          <w:szCs w:val="30"/>
          <w:lang w:val="en-US" w:eastAsia="zh-CN"/>
        </w:rPr>
        <w:t>3</w:t>
      </w:r>
      <w:r>
        <w:rPr>
          <w:rFonts w:hint="eastAsia" w:ascii="仿宋_GB2312" w:hAnsi="仿宋" w:eastAsia="仿宋_GB2312" w:cs="仿宋"/>
          <w:kern w:val="0"/>
          <w:sz w:val="30"/>
          <w:szCs w:val="30"/>
        </w:rPr>
        <w:t>年度上海学校德育“德尚”系列项目选题指南</w:t>
      </w: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2</w:t>
      </w:r>
      <w:r>
        <w:rPr>
          <w:rFonts w:hint="eastAsia" w:ascii="仿宋_GB2312" w:hAnsi="仿宋" w:eastAsia="仿宋_GB2312" w:cs="仿宋"/>
          <w:color w:val="000000"/>
          <w:kern w:val="0"/>
          <w:sz w:val="30"/>
          <w:szCs w:val="30"/>
        </w:rPr>
        <w:t>.</w:t>
      </w:r>
      <w:r>
        <w:rPr>
          <w:rFonts w:hint="eastAsia" w:ascii="仿宋_GB2312" w:hAnsi="仿宋" w:eastAsia="仿宋_GB2312" w:cs="仿宋"/>
          <w:kern w:val="0"/>
          <w:sz w:val="30"/>
          <w:szCs w:val="30"/>
        </w:rPr>
        <w:t>上海学校德育“德尚”系列项目申报书</w:t>
      </w: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3</w:t>
      </w:r>
      <w:r>
        <w:rPr>
          <w:rFonts w:hint="eastAsia" w:ascii="仿宋_GB2312" w:hAnsi="仿宋" w:eastAsia="仿宋_GB2312" w:cs="仿宋"/>
          <w:color w:val="000000"/>
          <w:kern w:val="0"/>
          <w:sz w:val="30"/>
          <w:szCs w:val="30"/>
        </w:rPr>
        <w:t>.申报汇总表</w:t>
      </w:r>
    </w:p>
    <w:p>
      <w:pPr>
        <w:widowControl/>
        <w:spacing w:line="580" w:lineRule="exact"/>
        <w:ind w:firstLine="1500" w:firstLineChars="500"/>
        <w:rPr>
          <w:rFonts w:ascii="仿宋_GB2312" w:hAnsi="仿宋" w:eastAsia="仿宋_GB2312" w:cs="仿宋"/>
          <w:kern w:val="0"/>
          <w:sz w:val="30"/>
          <w:szCs w:val="30"/>
        </w:rPr>
      </w:pPr>
      <w:bookmarkStart w:id="0" w:name="_GoBack"/>
      <w:bookmarkEnd w:id="0"/>
    </w:p>
    <w:p>
      <w:pPr>
        <w:widowControl/>
        <w:spacing w:line="580" w:lineRule="exact"/>
        <w:ind w:firstLine="1500" w:firstLineChars="500"/>
        <w:rPr>
          <w:rFonts w:ascii="仿宋_GB2312" w:hAnsi="仿宋" w:eastAsia="仿宋_GB2312" w:cs="仿宋"/>
          <w:kern w:val="0"/>
          <w:sz w:val="30"/>
          <w:szCs w:val="30"/>
        </w:rPr>
      </w:pPr>
    </w:p>
    <w:p>
      <w:pPr>
        <w:widowControl/>
        <w:spacing w:line="580" w:lineRule="exact"/>
        <w:ind w:right="600" w:firstLine="600" w:firstLineChars="200"/>
        <w:jc w:val="center"/>
        <w:rPr>
          <w:rFonts w:ascii="仿宋_GB2312" w:hAnsi="仿宋" w:eastAsia="仿宋_GB2312" w:cs="仿宋"/>
          <w:kern w:val="0"/>
          <w:sz w:val="30"/>
          <w:szCs w:val="30"/>
        </w:rPr>
      </w:pPr>
      <w:r>
        <w:rPr>
          <w:rFonts w:hint="eastAsia" w:ascii="仿宋_GB2312" w:hAnsi="仿宋" w:eastAsia="仿宋_GB2312" w:cs="仿宋"/>
          <w:kern w:val="0"/>
          <w:sz w:val="30"/>
          <w:szCs w:val="30"/>
        </w:rPr>
        <w:t xml:space="preserve">                       上海市学生德育发展中心</w:t>
      </w:r>
    </w:p>
    <w:p>
      <w:pPr>
        <w:widowControl/>
        <w:spacing w:line="580" w:lineRule="exact"/>
        <w:ind w:firstLine="4485" w:firstLineChars="1495"/>
        <w:rPr>
          <w:rFonts w:ascii="仿宋_GB2312" w:hAnsi="仿宋" w:eastAsia="仿宋_GB2312" w:cs="仿宋"/>
          <w:b/>
          <w:kern w:val="0"/>
          <w:sz w:val="30"/>
          <w:szCs w:val="30"/>
        </w:rPr>
      </w:pPr>
      <w:r>
        <w:rPr>
          <w:rFonts w:hint="eastAsia" w:ascii="仿宋_GB2312" w:hAnsi="仿宋" w:eastAsia="仿宋_GB2312" w:cs="仿宋"/>
          <w:kern w:val="0"/>
          <w:sz w:val="30"/>
          <w:szCs w:val="30"/>
        </w:rPr>
        <w:t xml:space="preserve">    202</w:t>
      </w:r>
      <w:r>
        <w:rPr>
          <w:rFonts w:hint="eastAsia" w:ascii="仿宋_GB2312" w:hAnsi="仿宋" w:eastAsia="仿宋_GB2312" w:cs="仿宋"/>
          <w:kern w:val="0"/>
          <w:sz w:val="30"/>
          <w:szCs w:val="30"/>
          <w:lang w:val="en-US" w:eastAsia="zh-CN"/>
        </w:rPr>
        <w:t>3</w:t>
      </w:r>
      <w:r>
        <w:rPr>
          <w:rFonts w:hint="eastAsia" w:ascii="仿宋_GB2312" w:hAnsi="仿宋" w:eastAsia="仿宋_GB2312" w:cs="仿宋"/>
          <w:kern w:val="0"/>
          <w:sz w:val="30"/>
          <w:szCs w:val="30"/>
        </w:rPr>
        <w:t>年</w:t>
      </w:r>
      <w:r>
        <w:rPr>
          <w:rFonts w:hint="eastAsia" w:ascii="仿宋_GB2312" w:hAnsi="仿宋" w:eastAsia="仿宋_GB2312" w:cs="仿宋"/>
          <w:kern w:val="0"/>
          <w:sz w:val="30"/>
          <w:szCs w:val="30"/>
          <w:lang w:val="en-US" w:eastAsia="zh-CN"/>
        </w:rPr>
        <w:t>9</w:t>
      </w:r>
      <w:r>
        <w:rPr>
          <w:rFonts w:hint="eastAsia" w:ascii="仿宋_GB2312" w:hAnsi="仿宋" w:eastAsia="仿宋_GB2312" w:cs="仿宋"/>
          <w:kern w:val="0"/>
          <w:sz w:val="30"/>
          <w:szCs w:val="30"/>
        </w:rPr>
        <w:t>月</w:t>
      </w:r>
      <w:r>
        <w:rPr>
          <w:rFonts w:hint="eastAsia" w:ascii="仿宋_GB2312" w:hAnsi="仿宋" w:eastAsia="仿宋_GB2312" w:cs="仿宋"/>
          <w:kern w:val="0"/>
          <w:sz w:val="30"/>
          <w:szCs w:val="30"/>
          <w:lang w:val="en-US" w:eastAsia="zh-CN"/>
        </w:rPr>
        <w:t>11</w:t>
      </w:r>
      <w:r>
        <w:rPr>
          <w:rFonts w:hint="eastAsia" w:ascii="仿宋_GB2312" w:hAnsi="仿宋" w:eastAsia="仿宋_GB2312" w:cs="仿宋"/>
          <w:kern w:val="0"/>
          <w:sz w:val="30"/>
          <w:szCs w:val="30"/>
        </w:rPr>
        <w:t>日</w:t>
      </w:r>
    </w:p>
    <w:p>
      <w:pPr>
        <w:widowControl/>
        <w:spacing w:line="600" w:lineRule="exact"/>
        <w:jc w:val="left"/>
        <w:rPr>
          <w:rFonts w:ascii="仿宋" w:hAnsi="仿宋" w:eastAsia="仿宋" w:cs="仿宋"/>
          <w:b/>
          <w:kern w:val="0"/>
          <w:sz w:val="30"/>
          <w:szCs w:val="30"/>
        </w:rPr>
        <w:sectPr>
          <w:footerReference r:id="rId3" w:type="default"/>
          <w:footerReference r:id="rId4" w:type="even"/>
          <w:pgSz w:w="11906" w:h="16838"/>
          <w:pgMar w:top="1440" w:right="1508" w:bottom="1440" w:left="1520" w:header="851" w:footer="992" w:gutter="0"/>
          <w:pgNumType w:fmt="numberInDash"/>
          <w:cols w:space="720" w:num="1"/>
          <w:docGrid w:type="lines" w:linePitch="312" w:charSpace="0"/>
        </w:sectPr>
      </w:pPr>
    </w:p>
    <w:p>
      <w:pPr>
        <w:widowControl/>
        <w:spacing w:line="580" w:lineRule="exact"/>
        <w:jc w:val="left"/>
        <w:rPr>
          <w:rFonts w:ascii="仿宋_GB2312" w:hAnsi="仿宋" w:eastAsia="仿宋_GB2312" w:cs="Arial"/>
          <w:kern w:val="0"/>
          <w:sz w:val="30"/>
          <w:szCs w:val="30"/>
        </w:rPr>
      </w:pPr>
      <w:r>
        <w:rPr>
          <w:rFonts w:hint="eastAsia" w:ascii="仿宋_GB2312" w:hAnsi="仿宋" w:eastAsia="仿宋_GB2312" w:cs="Arial"/>
          <w:kern w:val="0"/>
          <w:sz w:val="30"/>
          <w:szCs w:val="30"/>
        </w:rPr>
        <w:t>附件1：</w:t>
      </w:r>
    </w:p>
    <w:p>
      <w:pPr>
        <w:widowControl/>
        <w:spacing w:after="156" w:afterLines="50" w:line="420" w:lineRule="exact"/>
        <w:jc w:val="center"/>
        <w:rPr>
          <w:rFonts w:ascii="宋体" w:hAnsi="宋体"/>
          <w:b/>
          <w:sz w:val="32"/>
          <w:szCs w:val="32"/>
        </w:rPr>
      </w:pPr>
      <w:r>
        <w:rPr>
          <w:rFonts w:hint="eastAsia" w:ascii="宋体" w:hAnsi="宋体"/>
          <w:b/>
          <w:sz w:val="32"/>
          <w:szCs w:val="32"/>
        </w:rPr>
        <w:t>202</w:t>
      </w:r>
      <w:r>
        <w:rPr>
          <w:rFonts w:hint="eastAsia" w:ascii="宋体" w:hAnsi="宋体"/>
          <w:b/>
          <w:sz w:val="32"/>
          <w:szCs w:val="32"/>
          <w:lang w:val="en-US" w:eastAsia="zh-CN"/>
        </w:rPr>
        <w:t>3</w:t>
      </w:r>
      <w:r>
        <w:rPr>
          <w:rFonts w:hint="eastAsia" w:ascii="宋体" w:hAnsi="宋体"/>
          <w:b/>
          <w:sz w:val="32"/>
          <w:szCs w:val="32"/>
        </w:rPr>
        <w:t>年度上海学校德育“德尚”系列项目选题指南</w:t>
      </w:r>
    </w:p>
    <w:p>
      <w:pPr>
        <w:pStyle w:val="8"/>
        <w:spacing w:before="0" w:beforeAutospacing="0" w:after="0" w:afterAutospacing="0" w:line="580" w:lineRule="exact"/>
        <w:ind w:firstLine="600" w:firstLineChars="200"/>
        <w:rPr>
          <w:rFonts w:ascii="仿宋_GB2312" w:hAnsi="楷体" w:eastAsia="仿宋_GB2312" w:cs="Arial"/>
          <w:color w:val="auto"/>
          <w:sz w:val="30"/>
          <w:szCs w:val="30"/>
        </w:rPr>
      </w:pPr>
      <w:r>
        <w:rPr>
          <w:rFonts w:hint="eastAsia" w:ascii="仿宋_GB2312" w:hAnsi="楷体" w:eastAsia="仿宋_GB2312" w:cs="Arial"/>
          <w:color w:val="auto"/>
          <w:sz w:val="30"/>
          <w:szCs w:val="30"/>
        </w:rPr>
        <w:t>依据党的二十大精神，近年来国家、上海市相关德育文件要求以及各区报送的选题等，形成以下参考选题：</w:t>
      </w:r>
    </w:p>
    <w:p>
      <w:pPr>
        <w:spacing w:line="58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专题一：推动习近平新时代中国特色社会主义思想进教材进课堂进学生头脑</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主要聚焦习近平总书记在全国教育大会、学校思政课教师座谈会和纪念五四运动100周年大会上重要讲话精神，紧扣习近平总书记关于立德树人重要论述，推动习近平新时代中国特色社会主义思想进教材进课堂进学生头脑。</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选题参考：</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1.习近平新时代中国特色社会主义思想“三进”研究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2.习近平新时代中国特色社会主义思想融入学校德育工作研究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3.新时代德育工作针对性、亲和力和有效性研究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4.德育工作方式方法创新研究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5.德育与智育、体育、美育、劳育有机融合研究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6.大中小幼德育一体化的运行机制优化研究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7.基于“红色基因”、“文化自信”、“生态文明”等中华优秀传统文化体验活动的指导体系研究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8.学校德育工作质量评价指标体系研究</w:t>
      </w:r>
    </w:p>
    <w:p>
      <w:pPr>
        <w:spacing w:line="58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专题二：思政课改革创新与实践探索</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聚焦习近平总书记在学校思政课教师座谈会上关于推进思政课要坚持“八个相统一”重要论述，围绕不断增强思政课思想性、理论性和亲和力、针对性，研究推动思政课改革创新的着力点、有效途径、方式方法和机制保障。</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选题参考：</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9.大中小幼一体化德育课程体系有效衔接研究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10.德育顶层内容（政治认同、国家意识、文化自信、人格养成）与国家统编教材（道德与法治、历史、语文）的有效衔接研究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11.区域或中小学开展“中国系列”课程建设的实践研究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12.中小学研学实践课程的探索与研究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13.各学段思政课课程内容有机衔接的理论研究与实践探索</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14.一体化的德育课程教研平台和集体备课长效机制研究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15.学科德育协同机制研究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16.大思政视角下学校主题实践活动的设计与实施研究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17</w:t>
      </w:r>
      <w:r>
        <w:rPr>
          <w:rFonts w:ascii="仿宋_GB2312" w:hAnsi="楷体" w:eastAsia="仿宋_GB2312" w:cs="Arial"/>
          <w:kern w:val="0"/>
          <w:sz w:val="30"/>
          <w:szCs w:val="30"/>
        </w:rPr>
        <w:t>.基于家校社协同的区域德育课程体系构建</w:t>
      </w:r>
      <w:r>
        <w:rPr>
          <w:rFonts w:hint="eastAsia" w:ascii="仿宋_GB2312" w:hAnsi="楷体" w:eastAsia="仿宋_GB2312" w:cs="Arial"/>
          <w:kern w:val="0"/>
          <w:sz w:val="30"/>
          <w:szCs w:val="30"/>
        </w:rPr>
        <w:t>研究</w:t>
      </w:r>
    </w:p>
    <w:p>
      <w:pPr>
        <w:spacing w:line="58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专题三：德育教师队伍建设与发展</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聚焦习近平总书记关于“四有”好老师重要论述，发挥教师“传播知识、传播思想、传播真理，塑造灵魂、塑造生命、塑造新人”崇高使命，努力建设一支优良的德育教师队伍。</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选题参考：</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18.德育教师队伍培养机制研究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19.中小学班主任队伍梯队建设研究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20.中小学班主任工作评价机制研究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21.新时代德育教师核心素养研究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22.全覆盖、高质量的德育队伍培训体系研究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23.中小学全员导师制动力机制建设与研究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 xml:space="preserve">24.中小学德育中层干部专业化发展与职业幸福感研究 </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25.新时代下教师育德能力实现路径的研究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26.新时代班主任专业发展的区域行动研究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27.新课程背景下校外教育教师责任性和能力的研究</w:t>
      </w:r>
    </w:p>
    <w:p>
      <w:pPr>
        <w:spacing w:line="58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专题四：中小学生发展</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聚焦习近平总书记在全国教育大会上提出的“要在坚定理想信念上下功夫，要在厚植爱国主义情怀上下功夫，要在加强品德修养上下功夫，要在增长知识见识上下功夫，要在培养奋斗精神上下功夫，要在增强综合素质上下功夫”六个要求，研究新时代学生成长成才的特点和规律，促进学生核心素养提升和全面发展。</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选题参考：</w:t>
      </w:r>
    </w:p>
    <w:p>
      <w:pPr>
        <w:spacing w:line="58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28.新时代学生思想状况与行为特点研究</w:t>
      </w:r>
    </w:p>
    <w:p>
      <w:pPr>
        <w:spacing w:line="580" w:lineRule="exact"/>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29.新时代少先队工作改革创新研究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30.新时代学生核心素养发展研究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31.重大应急事件中学生网络行为特征与信息素养养成研究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32.重大节假日开展学生主题教育活动规范化研究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33.新时代学生道德素养评价研究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34.新形势下中小学行为规范教育研究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35.铸牢中华民族共同体意识实施路径研究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36.新时代爱国主义教育实施路径研究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37.中华优秀传统文化教育研究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38.社会主义核心价值观教育研究</w:t>
      </w:r>
    </w:p>
    <w:p>
      <w:pPr>
        <w:spacing w:line="580" w:lineRule="exact"/>
        <w:ind w:firstLine="600" w:firstLineChars="200"/>
        <w:rPr>
          <w:rFonts w:ascii="仿宋_GB2312" w:hAnsi="楷体" w:eastAsia="仿宋_GB2312" w:cs="Arial"/>
          <w:kern w:val="0"/>
          <w:sz w:val="30"/>
          <w:szCs w:val="30"/>
        </w:rPr>
      </w:pPr>
    </w:p>
    <w:p>
      <w:pPr>
        <w:spacing w:line="58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专题五：心理健康教育</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中小学心理健康教育，是提高中小学生心理素质、促进其身心健康和谐发展的教育，是进一步加强和改进中小学德育工作、全面推进素质教育的重要组成部分。</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选题参考：</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39.重大应激事件下师生心理防护研究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 xml:space="preserve">40.学生心理危机预防与干预研究  </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41.科学有效的心理辅导方式方法研究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42.学校、家庭和社区心理健康教育网络和协作机制探究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43.心理健康教育服务体系研究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44.心理健康教育师资队伍建设研究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45.心理健康教育品牌活动项目建设研究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46.学生心理健康发展状况监测研究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47.基于“学校、院系（年级）、班级、宿舍”工作网络的心理健康预警防控机制研究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48.医教结合背景下“学校-医院”对接机制研究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49.区域一体化的心理健康教育课程的开发与实践研究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50.学生生涯发展教育研究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51.</w:t>
      </w:r>
      <w:r>
        <w:rPr>
          <w:rFonts w:ascii="仿宋_GB2312" w:hAnsi="楷体" w:eastAsia="仿宋_GB2312" w:cs="Arial"/>
          <w:kern w:val="0"/>
          <w:sz w:val="30"/>
          <w:szCs w:val="30"/>
        </w:rPr>
        <w:t>区域心理健康教育特色课程评价研究</w:t>
      </w:r>
    </w:p>
    <w:p>
      <w:pPr>
        <w:spacing w:line="58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专题六：家庭教育</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家庭教育是学校教育和社会教育的基础，家庭对儿童良好行为习惯、思想品德、价值观的形成，健全人格培养等都具有基础作用。发挥家委会作用，加强学校与家庭、社区在学生教育工作中的沟通与配合，营造学校、家庭、社会三位一体的教育网络，以便更好地培养学生。</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选题参考：</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52.</w:t>
      </w:r>
      <w:r>
        <w:rPr>
          <w:rFonts w:hint="eastAsia" w:ascii="Times New Roman" w:hAnsi="Times New Roman" w:eastAsia="仿宋_GB2312"/>
          <w:sz w:val="32"/>
          <w:szCs w:val="32"/>
        </w:rPr>
        <w:t>学校家庭教育指导内容、方法、途径和机制建设</w:t>
      </w:r>
      <w:r>
        <w:rPr>
          <w:rFonts w:hint="eastAsia" w:ascii="仿宋_GB2312" w:hAnsi="楷体" w:eastAsia="仿宋_GB2312" w:cs="Arial"/>
          <w:kern w:val="0"/>
          <w:sz w:val="30"/>
          <w:szCs w:val="30"/>
        </w:rPr>
        <w:t>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53.家庭教育指导服务网络建设研究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54.家庭教育指导服务机制研究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55.区家庭教育指导中心建设标准和工作规范研究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56.多元社会主体参与家庭教育指导服务的机制研究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57.分学段、分主题的上海市学校家庭教育指导手册研究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58.家庭教育指导优质资源库建设研究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59.家庭教育指导系列课程开发与建设研究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60.家庭教育指导教师培训体系构建研究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61.</w:t>
      </w:r>
      <w:r>
        <w:rPr>
          <w:rFonts w:ascii="仿宋_GB2312" w:hAnsi="楷体" w:eastAsia="仿宋_GB2312" w:cs="Arial"/>
          <w:kern w:val="0"/>
          <w:sz w:val="30"/>
          <w:szCs w:val="30"/>
        </w:rPr>
        <w:t>区域家长学校课程建设研究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62.家校协同育人实践机制研究</w:t>
      </w:r>
    </w:p>
    <w:p>
      <w:pPr>
        <w:spacing w:line="580" w:lineRule="exact"/>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专题七：社会大课堂德育资源拓展</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按照上海“三圈三全十育人”德育综改要求，从充分挖掘社会大课堂德育资源，发挥家庭、社会资源育人功能的视角，研究如何把思政小课堂同社会大课堂结合起来，提出协同配合、合力育人的切入点、方法途径和有效机制，让全社会担负起青少年成长成才的责任。</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选题参考：</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63.校内外合力育人共同体建设的体制机制研究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64.红色基地建设中区域资源的整合开发与利用</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65.丰富校外教育资源供给机制研究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66.学生社会实践基地场馆标准和指南编制研究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67.“三公里社区校外教育活动圈”建设研究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68.长三角研学实践教育基地资源共建共享研究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69.长三角人文历史资源一体化探究及研学实践研究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70.学生社会实践综合素质评价体系建设研究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71.健全校社协同育人体系研究</w:t>
      </w:r>
    </w:p>
    <w:p>
      <w:pPr>
        <w:spacing w:line="580" w:lineRule="exact"/>
        <w:ind w:firstLine="600" w:firstLineChars="200"/>
        <w:rPr>
          <w:rFonts w:ascii="仿宋_GB2312" w:hAnsi="楷体" w:eastAsia="仿宋_GB2312" w:cs="Arial"/>
          <w:kern w:val="0"/>
          <w:sz w:val="30"/>
          <w:szCs w:val="30"/>
        </w:rPr>
      </w:pPr>
      <w:r>
        <w:rPr>
          <w:rFonts w:hint="eastAsia" w:ascii="仿宋_GB2312" w:hAnsi="楷体" w:eastAsia="仿宋_GB2312" w:cs="Arial"/>
          <w:kern w:val="0"/>
          <w:sz w:val="30"/>
          <w:szCs w:val="30"/>
        </w:rPr>
        <w:t>72.疫情常态下的中学生社会实践实施策略研究</w:t>
      </w:r>
    </w:p>
    <w:p>
      <w:pPr>
        <w:spacing w:line="580" w:lineRule="exact"/>
        <w:ind w:firstLine="600" w:firstLineChars="200"/>
        <w:rPr>
          <w:rFonts w:ascii="仿宋_GB2312" w:hAnsi="楷体" w:eastAsia="仿宋_GB2312" w:cs="Arial"/>
          <w:kern w:val="0"/>
          <w:sz w:val="30"/>
          <w:szCs w:val="30"/>
        </w:rPr>
      </w:pPr>
    </w:p>
    <w:p>
      <w:pPr>
        <w:spacing w:line="580" w:lineRule="exact"/>
        <w:ind w:firstLine="600" w:firstLineChars="200"/>
        <w:rPr>
          <w:rFonts w:ascii="仿宋_GB2312" w:hAnsi="楷体" w:eastAsia="仿宋_GB2312" w:cs="Arial"/>
          <w:kern w:val="0"/>
          <w:sz w:val="30"/>
          <w:szCs w:val="30"/>
        </w:rPr>
      </w:pPr>
    </w:p>
    <w:p>
      <w:pPr>
        <w:spacing w:line="580" w:lineRule="exact"/>
        <w:ind w:firstLine="640" w:firstLineChars="200"/>
        <w:rPr>
          <w:rFonts w:ascii="Times New Roman" w:hAnsi="Times New Roman" w:eastAsia="仿宋_GB2312"/>
          <w:color w:val="FF0000"/>
          <w:sz w:val="32"/>
          <w:szCs w:val="32"/>
        </w:rPr>
      </w:pPr>
    </w:p>
    <w:p>
      <w:pPr>
        <w:spacing w:line="580" w:lineRule="exact"/>
        <w:ind w:firstLine="640" w:firstLineChars="200"/>
        <w:rPr>
          <w:rFonts w:ascii="Times New Roman" w:hAnsi="Times New Roman" w:eastAsia="仿宋_GB2312"/>
          <w:color w:val="FF0000"/>
          <w:sz w:val="32"/>
          <w:szCs w:val="32"/>
        </w:rPr>
      </w:pPr>
    </w:p>
    <w:p>
      <w:pPr>
        <w:spacing w:line="580" w:lineRule="exact"/>
        <w:ind w:firstLine="640" w:firstLineChars="200"/>
        <w:rPr>
          <w:rFonts w:ascii="Times New Roman" w:hAnsi="Times New Roman" w:eastAsia="仿宋_GB2312"/>
          <w:color w:val="FF0000"/>
          <w:sz w:val="32"/>
          <w:szCs w:val="32"/>
        </w:rPr>
      </w:pPr>
    </w:p>
    <w:p>
      <w:pPr>
        <w:spacing w:line="580" w:lineRule="exact"/>
        <w:ind w:firstLine="640" w:firstLineChars="200"/>
        <w:rPr>
          <w:rFonts w:ascii="Times New Roman" w:hAnsi="Times New Roman" w:eastAsia="仿宋_GB2312"/>
          <w:color w:val="FF0000"/>
          <w:sz w:val="32"/>
          <w:szCs w:val="32"/>
        </w:rPr>
      </w:pPr>
    </w:p>
    <w:p>
      <w:pPr>
        <w:spacing w:line="580" w:lineRule="exact"/>
        <w:ind w:firstLine="640" w:firstLineChars="200"/>
        <w:rPr>
          <w:rFonts w:ascii="Times New Roman" w:hAnsi="Times New Roman" w:eastAsia="仿宋_GB2312"/>
          <w:color w:val="FF0000"/>
          <w:sz w:val="32"/>
          <w:szCs w:val="32"/>
        </w:rPr>
      </w:pPr>
    </w:p>
    <w:p>
      <w:pPr>
        <w:spacing w:line="580" w:lineRule="exact"/>
        <w:ind w:firstLine="640" w:firstLineChars="200"/>
        <w:rPr>
          <w:rFonts w:ascii="Times New Roman" w:hAnsi="Times New Roman" w:eastAsia="仿宋_GB2312"/>
          <w:color w:val="FF0000"/>
          <w:sz w:val="32"/>
          <w:szCs w:val="32"/>
        </w:rPr>
      </w:pPr>
    </w:p>
    <w:p>
      <w:pPr>
        <w:spacing w:line="580" w:lineRule="exact"/>
        <w:ind w:firstLine="640" w:firstLineChars="200"/>
        <w:rPr>
          <w:rFonts w:ascii="Times New Roman" w:hAnsi="Times New Roman" w:eastAsia="仿宋_GB2312"/>
          <w:color w:val="FF0000"/>
          <w:sz w:val="32"/>
          <w:szCs w:val="32"/>
        </w:rPr>
      </w:pPr>
    </w:p>
    <w:p>
      <w:pPr>
        <w:spacing w:line="580" w:lineRule="exact"/>
        <w:ind w:firstLine="640" w:firstLineChars="200"/>
        <w:rPr>
          <w:rFonts w:ascii="Times New Roman" w:hAnsi="Times New Roman" w:eastAsia="仿宋_GB2312"/>
          <w:color w:val="FF0000"/>
          <w:sz w:val="32"/>
          <w:szCs w:val="32"/>
        </w:rPr>
      </w:pPr>
    </w:p>
    <w:p>
      <w:pPr>
        <w:spacing w:line="580" w:lineRule="exact"/>
        <w:ind w:firstLine="640" w:firstLineChars="200"/>
        <w:rPr>
          <w:rFonts w:ascii="Times New Roman" w:hAnsi="Times New Roman" w:eastAsia="仿宋_GB2312"/>
          <w:color w:val="FF0000"/>
          <w:sz w:val="32"/>
          <w:szCs w:val="32"/>
        </w:rPr>
      </w:pPr>
    </w:p>
    <w:p>
      <w:pPr>
        <w:spacing w:line="580" w:lineRule="exact"/>
        <w:ind w:firstLine="640" w:firstLineChars="200"/>
        <w:rPr>
          <w:rFonts w:ascii="Times New Roman" w:hAnsi="Times New Roman" w:eastAsia="仿宋_GB2312"/>
          <w:color w:val="FF0000"/>
          <w:sz w:val="32"/>
          <w:szCs w:val="32"/>
        </w:rPr>
      </w:pPr>
    </w:p>
    <w:p>
      <w:pPr>
        <w:spacing w:line="580" w:lineRule="exact"/>
        <w:ind w:firstLine="640" w:firstLineChars="200"/>
        <w:rPr>
          <w:rFonts w:ascii="Times New Roman" w:hAnsi="Times New Roman" w:eastAsia="仿宋_GB2312"/>
          <w:color w:val="FF0000"/>
          <w:sz w:val="32"/>
          <w:szCs w:val="32"/>
        </w:rPr>
      </w:pPr>
    </w:p>
    <w:p>
      <w:pPr>
        <w:spacing w:line="580" w:lineRule="exact"/>
        <w:ind w:firstLine="640" w:firstLineChars="200"/>
        <w:rPr>
          <w:rFonts w:ascii="Times New Roman" w:hAnsi="Times New Roman" w:eastAsia="仿宋_GB2312"/>
          <w:color w:val="FF0000"/>
          <w:sz w:val="32"/>
          <w:szCs w:val="32"/>
        </w:rPr>
      </w:pPr>
    </w:p>
    <w:p>
      <w:pPr>
        <w:spacing w:line="580" w:lineRule="exact"/>
        <w:ind w:firstLine="640" w:firstLineChars="200"/>
        <w:rPr>
          <w:rFonts w:ascii="Times New Roman" w:hAnsi="Times New Roman" w:eastAsia="仿宋_GB2312"/>
          <w:color w:val="FF0000"/>
          <w:sz w:val="32"/>
          <w:szCs w:val="32"/>
        </w:rPr>
      </w:pPr>
    </w:p>
    <w:p>
      <w:pPr>
        <w:spacing w:line="580" w:lineRule="exact"/>
        <w:ind w:firstLine="640" w:firstLineChars="200"/>
        <w:rPr>
          <w:rFonts w:ascii="Times New Roman" w:hAnsi="Times New Roman" w:eastAsia="仿宋_GB2312"/>
          <w:color w:val="FF0000"/>
          <w:sz w:val="32"/>
          <w:szCs w:val="32"/>
        </w:rPr>
      </w:pPr>
    </w:p>
    <w:p>
      <w:pPr>
        <w:spacing w:line="580" w:lineRule="exact"/>
        <w:ind w:firstLine="640" w:firstLineChars="200"/>
        <w:rPr>
          <w:rFonts w:ascii="Times New Roman" w:hAnsi="Times New Roman" w:eastAsia="仿宋_GB2312"/>
          <w:color w:val="FF0000"/>
          <w:sz w:val="32"/>
          <w:szCs w:val="32"/>
        </w:rPr>
      </w:pPr>
    </w:p>
    <w:p>
      <w:pPr>
        <w:spacing w:line="580" w:lineRule="exact"/>
        <w:rPr>
          <w:rFonts w:ascii="Times New Roman" w:hAnsi="Times New Roman" w:eastAsia="仿宋_GB2312"/>
          <w:color w:val="FF0000"/>
          <w:sz w:val="32"/>
          <w:szCs w:val="32"/>
        </w:rPr>
      </w:pPr>
    </w:p>
    <w:p>
      <w:pPr>
        <w:spacing w:line="500" w:lineRule="exact"/>
        <w:rPr>
          <w:rFonts w:ascii="楷体_GB2312" w:hAnsi="楷体" w:eastAsia="楷体_GB2312"/>
          <w:sz w:val="28"/>
          <w:szCs w:val="28"/>
        </w:rPr>
      </w:pPr>
      <w:r>
        <w:rPr>
          <w:rFonts w:hint="eastAsia" w:ascii="仿宋_GB2312" w:hAnsi="仿宋" w:eastAsia="仿宋_GB2312" w:cs="Arial"/>
          <w:kern w:val="0"/>
          <w:sz w:val="30"/>
          <w:szCs w:val="30"/>
        </w:rPr>
        <w:t>附件2：</w:t>
      </w:r>
      <w:r>
        <w:rPr>
          <w:rFonts w:hint="eastAsia" w:ascii="仿宋_GB2312" w:hAnsi="宋体" w:eastAsia="仿宋_GB2312" w:cs="Arial"/>
          <w:kern w:val="0"/>
          <w:sz w:val="24"/>
        </w:rPr>
        <w:t>“德尚”意即让德育工作真正成为</w:t>
      </w:r>
    </w:p>
    <w:p>
      <w:pPr>
        <w:spacing w:line="580" w:lineRule="exact"/>
        <w:jc w:val="right"/>
        <w:rPr>
          <w:rFonts w:ascii="仿宋_GB2312" w:hAnsi="宋体" w:eastAsia="仿宋_GB2312"/>
          <w:b/>
          <w:bCs/>
          <w:color w:val="000000"/>
          <w:sz w:val="24"/>
        </w:rPr>
      </w:pPr>
      <w:r>
        <w:rPr>
          <w:rFonts w:hint="eastAsia" w:ascii="仿宋_GB2312" w:hAnsi="宋体" w:eastAsia="仿宋_GB2312" w:cs="Arial"/>
          <w:kern w:val="0"/>
          <w:sz w:val="24"/>
        </w:rPr>
        <w:t>教育从业者敏于探究和教育对象悦于接受的一种风尚</w:t>
      </w:r>
    </w:p>
    <w:p>
      <w:pPr>
        <w:adjustRightInd w:val="0"/>
        <w:spacing w:line="360" w:lineRule="auto"/>
        <w:ind w:left="20" w:leftChars="-857" w:hanging="1820" w:hangingChars="650"/>
        <w:rPr>
          <w:rFonts w:ascii="仿宋_GB2312" w:hAnsi="宋体" w:eastAsia="仿宋_GB2312"/>
          <w:sz w:val="28"/>
          <w:szCs w:val="28"/>
        </w:rPr>
      </w:pPr>
    </w:p>
    <w:p>
      <w:pPr>
        <w:adjustRightInd w:val="0"/>
        <w:spacing w:line="360" w:lineRule="auto"/>
        <w:ind w:left="-435" w:leftChars="-857" w:hanging="1365" w:hangingChars="650"/>
      </w:pPr>
    </w:p>
    <w:p>
      <w:pPr>
        <w:adjustRightInd w:val="0"/>
        <w:spacing w:line="360" w:lineRule="auto"/>
        <w:ind w:left="1580" w:leftChars="-857" w:hanging="3380" w:hangingChars="650"/>
        <w:rPr>
          <w:rFonts w:eastAsia="华文中宋"/>
          <w:sz w:val="52"/>
        </w:rPr>
      </w:pPr>
    </w:p>
    <w:p>
      <w:pPr>
        <w:pStyle w:val="2"/>
        <w:spacing w:before="0" w:after="0" w:line="360" w:lineRule="auto"/>
        <w:jc w:val="center"/>
        <w:rPr>
          <w:rFonts w:ascii="黑体" w:hAnsi="黑体" w:eastAsia="黑体"/>
          <w:color w:val="000000"/>
          <w:sz w:val="56"/>
          <w:szCs w:val="56"/>
        </w:rPr>
      </w:pPr>
      <w:r>
        <w:rPr>
          <w:rFonts w:hint="eastAsia" w:ascii="华文中宋" w:hAnsi="华文中宋" w:eastAsia="华文中宋"/>
          <w:color w:val="000000"/>
          <w:sz w:val="56"/>
          <w:szCs w:val="56"/>
        </w:rPr>
        <w:t>上海学校德育“德尚”系列项目</w:t>
      </w:r>
    </w:p>
    <w:p>
      <w:pPr>
        <w:spacing w:line="360" w:lineRule="auto"/>
      </w:pPr>
      <w:r>
        <w:t> </w:t>
      </w:r>
    </w:p>
    <w:p>
      <w:pPr>
        <w:spacing w:line="360" w:lineRule="auto"/>
        <w:rPr>
          <w:szCs w:val="20"/>
        </w:rPr>
      </w:pPr>
    </w:p>
    <w:p>
      <w:pPr>
        <w:pStyle w:val="2"/>
        <w:spacing w:before="0" w:after="0" w:line="360" w:lineRule="auto"/>
        <w:jc w:val="center"/>
        <w:rPr>
          <w:rFonts w:ascii="黑体" w:eastAsia="黑体"/>
          <w:b w:val="0"/>
          <w:spacing w:val="22"/>
          <w:sz w:val="72"/>
          <w:szCs w:val="72"/>
        </w:rPr>
      </w:pPr>
      <w:r>
        <w:rPr>
          <w:rFonts w:hint="eastAsia" w:ascii="黑体" w:eastAsia="黑体"/>
          <w:b w:val="0"/>
          <w:spacing w:val="22"/>
          <w:sz w:val="72"/>
          <w:szCs w:val="72"/>
        </w:rPr>
        <w:t>申报书</w:t>
      </w:r>
    </w:p>
    <w:p>
      <w:pPr>
        <w:spacing w:line="360" w:lineRule="auto"/>
        <w:rPr>
          <w:szCs w:val="20"/>
        </w:rPr>
      </w:pPr>
      <w:r>
        <w:t> </w:t>
      </w:r>
    </w:p>
    <w:p>
      <w:pPr>
        <w:spacing w:line="360" w:lineRule="auto"/>
        <w:rPr>
          <w:szCs w:val="20"/>
        </w:rPr>
      </w:pPr>
      <w:r>
        <w:t>    </w:t>
      </w:r>
    </w:p>
    <w:p>
      <w:pPr>
        <w:spacing w:line="720" w:lineRule="exact"/>
        <w:ind w:firstLine="928" w:firstLineChars="289"/>
        <w:rPr>
          <w:rFonts w:eastAsia="仿宋_GB2312"/>
          <w:b/>
          <w:bCs/>
          <w:sz w:val="32"/>
        </w:rPr>
      </w:pPr>
    </w:p>
    <w:p>
      <w:pPr>
        <w:spacing w:line="720" w:lineRule="exact"/>
        <w:ind w:firstLine="1172" w:firstLineChars="295"/>
        <w:rPr>
          <w:rFonts w:eastAsia="仿宋_GB2312"/>
          <w:b/>
          <w:bCs/>
          <w:spacing w:val="38"/>
          <w:sz w:val="32"/>
        </w:rPr>
      </w:pPr>
      <w:r>
        <w:rPr>
          <w:rFonts w:hint="eastAsia" w:eastAsia="仿宋_GB2312"/>
          <w:b/>
          <w:bCs/>
          <w:spacing w:val="38"/>
          <w:sz w:val="32"/>
        </w:rPr>
        <w:t>项目名称</w:t>
      </w:r>
    </w:p>
    <w:p>
      <w:pPr>
        <w:spacing w:line="720" w:lineRule="exact"/>
        <w:ind w:firstLine="1147" w:firstLineChars="357"/>
        <w:rPr>
          <w:rFonts w:eastAsia="仿宋_GB2312"/>
          <w:b/>
          <w:bCs/>
          <w:sz w:val="32"/>
        </w:rPr>
      </w:pPr>
      <w:r>
        <w:rPr>
          <w:rFonts w:hint="eastAsia" w:eastAsia="仿宋_GB2312"/>
          <w:b/>
          <w:bCs/>
          <w:sz w:val="32"/>
        </w:rPr>
        <w:t>项目负责人</w:t>
      </w:r>
    </w:p>
    <w:p>
      <w:pPr>
        <w:spacing w:line="720" w:lineRule="exact"/>
        <w:ind w:firstLine="1140" w:firstLineChars="287"/>
        <w:rPr>
          <w:rFonts w:eastAsia="仿宋_GB2312"/>
          <w:b/>
          <w:bCs/>
          <w:spacing w:val="38"/>
          <w:sz w:val="32"/>
        </w:rPr>
      </w:pPr>
      <w:r>
        <w:rPr>
          <w:rFonts w:hint="eastAsia" w:eastAsia="仿宋_GB2312"/>
          <w:b/>
          <w:bCs/>
          <w:spacing w:val="38"/>
          <w:sz w:val="32"/>
        </w:rPr>
        <w:t>所在单位</w:t>
      </w:r>
    </w:p>
    <w:p>
      <w:pPr>
        <w:spacing w:line="720" w:lineRule="exact"/>
        <w:ind w:firstLine="1140" w:firstLineChars="287"/>
        <w:rPr>
          <w:rFonts w:eastAsia="仿宋_GB2312"/>
          <w:b/>
          <w:bCs/>
          <w:spacing w:val="38"/>
          <w:sz w:val="32"/>
          <w:u w:val="single"/>
        </w:rPr>
      </w:pPr>
      <w:r>
        <w:rPr>
          <w:rFonts w:hint="eastAsia" w:eastAsia="仿宋_GB2312"/>
          <w:b/>
          <w:bCs/>
          <w:spacing w:val="38"/>
          <w:sz w:val="32"/>
        </w:rPr>
        <w:t xml:space="preserve">填表日期 </w:t>
      </w:r>
      <w:r>
        <w:rPr>
          <w:rFonts w:eastAsia="仿宋_GB2312"/>
          <w:b/>
          <w:bCs/>
          <w:spacing w:val="38"/>
          <w:sz w:val="32"/>
        </w:rPr>
        <w:t xml:space="preserve">    </w:t>
      </w:r>
      <w:r>
        <w:rPr>
          <w:rFonts w:hint="eastAsia" w:eastAsia="仿宋_GB2312"/>
          <w:b/>
          <w:bCs/>
          <w:spacing w:val="38"/>
          <w:sz w:val="32"/>
        </w:rPr>
        <w:t xml:space="preserve">年  </w:t>
      </w:r>
      <w:r>
        <w:rPr>
          <w:rFonts w:eastAsia="仿宋_GB2312"/>
          <w:b/>
          <w:bCs/>
          <w:spacing w:val="38"/>
          <w:sz w:val="32"/>
        </w:rPr>
        <w:t xml:space="preserve">  </w:t>
      </w:r>
      <w:r>
        <w:rPr>
          <w:rFonts w:hint="eastAsia" w:eastAsia="仿宋_GB2312"/>
          <w:b/>
          <w:bCs/>
          <w:spacing w:val="38"/>
          <w:sz w:val="32"/>
        </w:rPr>
        <w:t xml:space="preserve">月 </w:t>
      </w:r>
      <w:r>
        <w:rPr>
          <w:rFonts w:eastAsia="仿宋_GB2312"/>
          <w:b/>
          <w:bCs/>
          <w:spacing w:val="38"/>
          <w:sz w:val="32"/>
        </w:rPr>
        <w:t xml:space="preserve">   </w:t>
      </w:r>
      <w:r>
        <w:rPr>
          <w:rFonts w:hint="eastAsia" w:eastAsia="仿宋_GB2312"/>
          <w:b/>
          <w:bCs/>
          <w:spacing w:val="38"/>
          <w:sz w:val="32"/>
        </w:rPr>
        <w:t>日</w:t>
      </w:r>
    </w:p>
    <w:p>
      <w:pPr>
        <w:spacing w:line="360" w:lineRule="auto"/>
        <w:ind w:firstLine="2079"/>
        <w:rPr>
          <w:szCs w:val="20"/>
        </w:rPr>
      </w:pPr>
      <w:r>
        <w:t> </w:t>
      </w:r>
    </w:p>
    <w:p>
      <w:pPr>
        <w:spacing w:line="360" w:lineRule="auto"/>
        <w:ind w:firstLine="2079"/>
      </w:pPr>
      <w:r>
        <w:t> </w:t>
      </w:r>
    </w:p>
    <w:p>
      <w:pPr>
        <w:widowControl/>
        <w:spacing w:line="360" w:lineRule="auto"/>
        <w:jc w:val="right"/>
        <w:rPr>
          <w:rFonts w:ascii="仿宋_GB2312" w:eastAsia="仿宋_GB2312"/>
          <w:spacing w:val="8"/>
          <w:kern w:val="0"/>
          <w:sz w:val="32"/>
          <w:szCs w:val="32"/>
        </w:rPr>
      </w:pPr>
    </w:p>
    <w:p>
      <w:pPr>
        <w:jc w:val="center"/>
        <w:rPr>
          <w:rFonts w:ascii="仿宋_GB2312" w:hAnsi="黑体" w:eastAsia="仿宋_GB2312"/>
          <w:bCs/>
          <w:sz w:val="30"/>
          <w:szCs w:val="30"/>
        </w:rPr>
      </w:pPr>
      <w:r>
        <w:rPr>
          <w:rFonts w:hint="eastAsia" w:ascii="仿宋_GB2312" w:hAnsi="黑体" w:eastAsia="仿宋_GB2312"/>
          <w:bCs/>
          <w:sz w:val="30"/>
          <w:szCs w:val="30"/>
        </w:rPr>
        <w:t>上海市学生德育发展中心</w:t>
      </w:r>
      <w:r>
        <w:rPr>
          <w:rFonts w:hint="eastAsia" w:ascii="仿宋_GB2312" w:hAnsi="黑体" w:eastAsia="仿宋_GB2312"/>
          <w:b/>
          <w:bCs/>
          <w:sz w:val="30"/>
          <w:szCs w:val="30"/>
        </w:rPr>
        <w:t>制</w:t>
      </w:r>
    </w:p>
    <w:p>
      <w:pPr>
        <w:jc w:val="center"/>
        <w:rPr>
          <w:rFonts w:ascii="仿宋_GB2312" w:hAnsi="黑体" w:eastAsia="仿宋_GB2312"/>
          <w:bCs/>
          <w:sz w:val="30"/>
          <w:szCs w:val="30"/>
        </w:rPr>
      </w:pPr>
      <w:r>
        <w:rPr>
          <w:rFonts w:hint="eastAsia" w:ascii="仿宋_GB2312" w:hAnsi="黑体" w:eastAsia="仿宋_GB2312"/>
          <w:bCs/>
          <w:sz w:val="30"/>
          <w:szCs w:val="30"/>
        </w:rPr>
        <w:t xml:space="preserve">  202</w:t>
      </w:r>
      <w:r>
        <w:rPr>
          <w:rFonts w:hint="eastAsia" w:ascii="仿宋_GB2312" w:hAnsi="黑体" w:eastAsia="仿宋_GB2312"/>
          <w:bCs/>
          <w:sz w:val="30"/>
          <w:szCs w:val="30"/>
          <w:lang w:val="en-US" w:eastAsia="zh-CN"/>
        </w:rPr>
        <w:t>3</w:t>
      </w:r>
      <w:r>
        <w:rPr>
          <w:rFonts w:hint="eastAsia" w:ascii="仿宋_GB2312" w:hAnsi="黑体" w:eastAsia="仿宋_GB2312"/>
          <w:bCs/>
          <w:sz w:val="30"/>
          <w:szCs w:val="30"/>
        </w:rPr>
        <w:t>年</w:t>
      </w:r>
      <w:r>
        <w:rPr>
          <w:rFonts w:hint="eastAsia" w:ascii="仿宋_GB2312" w:hAnsi="黑体" w:eastAsia="仿宋_GB2312"/>
          <w:bCs/>
          <w:sz w:val="30"/>
          <w:szCs w:val="30"/>
          <w:lang w:val="en-US" w:eastAsia="zh-CN"/>
        </w:rPr>
        <w:t>9</w:t>
      </w:r>
      <w:r>
        <w:rPr>
          <w:rFonts w:hint="eastAsia" w:ascii="仿宋_GB2312" w:hAnsi="黑体" w:eastAsia="仿宋_GB2312"/>
          <w:bCs/>
          <w:sz w:val="30"/>
          <w:szCs w:val="30"/>
        </w:rPr>
        <w:t>月制</w:t>
      </w:r>
    </w:p>
    <w:p>
      <w:pPr>
        <w:spacing w:line="520" w:lineRule="exact"/>
        <w:rPr>
          <w:rFonts w:ascii="黑体" w:hAnsi="宋体" w:eastAsia="黑体"/>
          <w:sz w:val="28"/>
        </w:rPr>
      </w:pPr>
    </w:p>
    <w:p>
      <w:pPr>
        <w:spacing w:line="520" w:lineRule="exact"/>
        <w:rPr>
          <w:rFonts w:ascii="黑体" w:hAnsi="宋体" w:eastAsia="黑体"/>
          <w:sz w:val="28"/>
        </w:rPr>
      </w:pPr>
      <w:r>
        <w:rPr>
          <w:rFonts w:hint="eastAsia" w:ascii="黑体" w:hAnsi="宋体" w:eastAsia="黑体"/>
          <w:sz w:val="28"/>
        </w:rPr>
        <w:t>项目负责人的承诺：</w:t>
      </w:r>
    </w:p>
    <w:p>
      <w:pPr>
        <w:spacing w:line="520" w:lineRule="exact"/>
        <w:ind w:firstLine="600"/>
        <w:rPr>
          <w:rFonts w:ascii="仿宋_GB2312" w:hAnsi="宋体" w:eastAsia="仿宋_GB2312"/>
          <w:sz w:val="30"/>
          <w:szCs w:val="30"/>
        </w:rPr>
      </w:pPr>
      <w:r>
        <w:rPr>
          <w:rFonts w:hint="eastAsia" w:ascii="仿宋_GB2312" w:hAnsi="宋体" w:eastAsia="仿宋_GB2312"/>
          <w:sz w:val="30"/>
          <w:szCs w:val="30"/>
        </w:rPr>
        <w:t>我承诺对本人填写的各项内容的真实性负责，遵守学术规范，坚持研究成果原创性。</w:t>
      </w:r>
      <w:r>
        <w:rPr>
          <w:rFonts w:hint="eastAsia" w:ascii="仿宋_GB2312" w:hAnsi="宋体" w:eastAsia="仿宋_GB2312" w:cs="宋体"/>
          <w:kern w:val="0"/>
          <w:sz w:val="30"/>
          <w:szCs w:val="30"/>
        </w:rPr>
        <w:t>上海市学生德育发展中心</w:t>
      </w:r>
      <w:r>
        <w:rPr>
          <w:rFonts w:hint="eastAsia" w:ascii="仿宋_GB2312" w:hAnsi="宋体" w:eastAsia="仿宋_GB2312"/>
          <w:sz w:val="30"/>
          <w:szCs w:val="30"/>
        </w:rPr>
        <w:t>有权使用本表及研究最终成果的所有数据和资料。</w:t>
      </w:r>
    </w:p>
    <w:p>
      <w:pPr>
        <w:spacing w:line="520" w:lineRule="exact"/>
        <w:ind w:right="1800"/>
        <w:jc w:val="center"/>
        <w:rPr>
          <w:rFonts w:ascii="仿宋_GB2312" w:hAnsi="宋体" w:eastAsia="仿宋_GB2312"/>
          <w:sz w:val="30"/>
        </w:rPr>
      </w:pPr>
    </w:p>
    <w:p>
      <w:pPr>
        <w:spacing w:line="520" w:lineRule="exact"/>
        <w:ind w:right="1800"/>
        <w:jc w:val="center"/>
        <w:rPr>
          <w:rFonts w:ascii="仿宋_GB2312" w:hAnsi="宋体" w:eastAsia="仿宋_GB2312"/>
          <w:sz w:val="30"/>
        </w:rPr>
      </w:pPr>
      <w:r>
        <w:rPr>
          <w:rFonts w:hint="eastAsia" w:ascii="仿宋_GB2312" w:hAnsi="宋体" w:eastAsia="仿宋_GB2312"/>
          <w:sz w:val="30"/>
        </w:rPr>
        <w:t>申请人（签章）：</w:t>
      </w:r>
    </w:p>
    <w:p>
      <w:pPr>
        <w:spacing w:line="520" w:lineRule="exact"/>
        <w:ind w:right="899"/>
        <w:jc w:val="right"/>
        <w:rPr>
          <w:rFonts w:ascii="仿宋_GB2312" w:hAnsi="宋体" w:eastAsia="仿宋_GB2312"/>
          <w:sz w:val="30"/>
        </w:rPr>
      </w:pPr>
      <w:r>
        <w:rPr>
          <w:rFonts w:hint="eastAsia" w:ascii="仿宋_GB2312" w:hAnsi="宋体" w:eastAsia="仿宋_GB2312"/>
          <w:sz w:val="30"/>
        </w:rPr>
        <w:t>年    月   日</w:t>
      </w:r>
    </w:p>
    <w:p>
      <w:pPr>
        <w:pStyle w:val="3"/>
        <w:spacing w:before="0" w:after="0" w:line="520" w:lineRule="exact"/>
        <w:jc w:val="center"/>
        <w:rPr>
          <w:rFonts w:eastAsia="宋体"/>
          <w:kern w:val="0"/>
        </w:rPr>
      </w:pPr>
    </w:p>
    <w:p/>
    <w:p/>
    <w:p>
      <w:pPr>
        <w:spacing w:line="520" w:lineRule="exact"/>
      </w:pPr>
    </w:p>
    <w:p>
      <w:pPr>
        <w:pStyle w:val="3"/>
        <w:spacing w:before="0" w:after="0" w:line="520" w:lineRule="exact"/>
        <w:jc w:val="center"/>
        <w:rPr>
          <w:rFonts w:ascii="黑体" w:eastAsia="黑体"/>
          <w:kern w:val="0"/>
        </w:rPr>
      </w:pPr>
      <w:r>
        <w:rPr>
          <w:rFonts w:hint="eastAsia" w:ascii="黑体" w:eastAsia="黑体"/>
          <w:kern w:val="0"/>
        </w:rPr>
        <w:t>填　表　说　明</w:t>
      </w:r>
    </w:p>
    <w:p>
      <w:pPr>
        <w:spacing w:line="520" w:lineRule="exact"/>
        <w:ind w:firstLine="560" w:firstLineChars="200"/>
        <w:rPr>
          <w:sz w:val="28"/>
        </w:rPr>
      </w:pPr>
    </w:p>
    <w:p>
      <w:pPr>
        <w:spacing w:line="520" w:lineRule="exact"/>
        <w:ind w:firstLine="600" w:firstLineChars="200"/>
        <w:rPr>
          <w:rFonts w:ascii="仿宋_GB2312" w:hAnsi="宋体" w:eastAsia="仿宋_GB2312"/>
          <w:sz w:val="30"/>
          <w:szCs w:val="30"/>
        </w:rPr>
      </w:pPr>
      <w:r>
        <w:rPr>
          <w:rFonts w:hint="eastAsia" w:ascii="仿宋_GB2312" w:hAnsi="宋体" w:eastAsia="仿宋_GB2312"/>
          <w:color w:val="000000"/>
          <w:kern w:val="0"/>
          <w:sz w:val="30"/>
          <w:szCs w:val="30"/>
        </w:rPr>
        <w:t>1、本表由项目负责人负责填报，</w:t>
      </w:r>
      <w:r>
        <w:rPr>
          <w:rFonts w:hint="eastAsia" w:ascii="仿宋_GB2312" w:hAnsi="宋体" w:eastAsia="仿宋_GB2312"/>
          <w:b/>
          <w:color w:val="000000"/>
          <w:kern w:val="0"/>
          <w:sz w:val="30"/>
          <w:szCs w:val="30"/>
        </w:rPr>
        <w:t>负责人只能填1人</w:t>
      </w:r>
      <w:r>
        <w:rPr>
          <w:rFonts w:hint="eastAsia" w:ascii="仿宋_GB2312" w:hAnsi="宋体" w:eastAsia="仿宋_GB2312"/>
          <w:color w:val="000000"/>
          <w:kern w:val="0"/>
          <w:sz w:val="30"/>
          <w:szCs w:val="30"/>
        </w:rPr>
        <w:t>。</w:t>
      </w:r>
    </w:p>
    <w:p>
      <w:pPr>
        <w:spacing w:line="520" w:lineRule="exact"/>
        <w:ind w:firstLine="600" w:firstLineChars="200"/>
        <w:rPr>
          <w:rFonts w:ascii="仿宋_GB2312" w:eastAsia="仿宋_GB2312"/>
          <w:color w:val="000000"/>
          <w:kern w:val="0"/>
          <w:sz w:val="30"/>
          <w:szCs w:val="30"/>
        </w:rPr>
      </w:pPr>
      <w:r>
        <w:rPr>
          <w:rFonts w:hint="eastAsia" w:ascii="仿宋_GB2312" w:hAnsi="宋体" w:eastAsia="仿宋_GB2312"/>
          <w:color w:val="000000"/>
          <w:kern w:val="0"/>
          <w:sz w:val="30"/>
          <w:szCs w:val="30"/>
        </w:rPr>
        <w:t>2、填写内容应简明扼要，突出重点和关键。在申报书末页相应栏目</w:t>
      </w:r>
      <w:r>
        <w:rPr>
          <w:rFonts w:hint="eastAsia" w:ascii="仿宋_GB2312" w:eastAsia="仿宋_GB2312"/>
          <w:color w:val="000000"/>
          <w:kern w:val="0"/>
          <w:sz w:val="30"/>
          <w:szCs w:val="30"/>
        </w:rPr>
        <w:t>须填写所在单位的意见并加盖公章。</w:t>
      </w:r>
    </w:p>
    <w:p>
      <w:pPr>
        <w:spacing w:line="520" w:lineRule="exact"/>
        <w:ind w:firstLine="600" w:firstLineChars="200"/>
        <w:rPr>
          <w:sz w:val="30"/>
          <w:szCs w:val="30"/>
        </w:rPr>
      </w:pPr>
      <w:r>
        <w:rPr>
          <w:rFonts w:hint="eastAsia" w:ascii="仿宋_GB2312" w:eastAsia="仿宋_GB2312"/>
          <w:sz w:val="30"/>
        </w:rPr>
        <w:t>3</w:t>
      </w:r>
      <w:r>
        <w:rPr>
          <w:rFonts w:hint="eastAsia" w:eastAsia="仿宋_GB2312"/>
          <w:sz w:val="30"/>
        </w:rPr>
        <w:t>、本表一式</w:t>
      </w:r>
      <w:r>
        <w:rPr>
          <w:rFonts w:hint="eastAsia" w:eastAsia="仿宋_GB2312"/>
          <w:sz w:val="30"/>
          <w:lang w:val="en-US" w:eastAsia="zh-CN"/>
        </w:rPr>
        <w:t>4</w:t>
      </w:r>
      <w:r>
        <w:rPr>
          <w:rFonts w:hint="eastAsia" w:eastAsia="仿宋_GB2312"/>
          <w:sz w:val="30"/>
        </w:rPr>
        <w:t>份（其中原件</w:t>
      </w:r>
      <w:r>
        <w:rPr>
          <w:rFonts w:eastAsia="仿宋_GB2312"/>
          <w:sz w:val="30"/>
        </w:rPr>
        <w:t>1</w:t>
      </w:r>
      <w:r>
        <w:rPr>
          <w:rFonts w:hint="eastAsia" w:eastAsia="仿宋_GB2312"/>
          <w:sz w:val="30"/>
        </w:rPr>
        <w:t>份、复印件</w:t>
      </w:r>
      <w:r>
        <w:rPr>
          <w:rFonts w:hint="eastAsia" w:eastAsia="仿宋_GB2312"/>
          <w:sz w:val="30"/>
          <w:lang w:val="en-US" w:eastAsia="zh-CN"/>
        </w:rPr>
        <w:t>3</w:t>
      </w:r>
      <w:r>
        <w:rPr>
          <w:rFonts w:hint="eastAsia" w:eastAsia="仿宋_GB2312"/>
          <w:sz w:val="30"/>
        </w:rPr>
        <w:t>份）报送,相关</w:t>
      </w:r>
      <w:r>
        <w:rPr>
          <w:rFonts w:hint="eastAsia" w:eastAsia="仿宋_GB2312"/>
          <w:sz w:val="30"/>
          <w:szCs w:val="30"/>
        </w:rPr>
        <w:t>表格可自行加长。电子版材料请发送至</w:t>
      </w:r>
      <w:r>
        <w:fldChar w:fldCharType="begin"/>
      </w:r>
      <w:r>
        <w:instrText xml:space="preserve"> HYPERLINK "mailto:deshangketi@126.com" </w:instrText>
      </w:r>
      <w:r>
        <w:fldChar w:fldCharType="separate"/>
      </w:r>
      <w:r>
        <w:rPr>
          <w:rStyle w:val="15"/>
          <w:rFonts w:hint="eastAsia" w:ascii="宋体" w:hAnsi="宋体"/>
          <w:kern w:val="0"/>
          <w:sz w:val="30"/>
          <w:szCs w:val="30"/>
        </w:rPr>
        <w:t>deshangketi@126.com</w:t>
      </w:r>
      <w:r>
        <w:rPr>
          <w:rStyle w:val="15"/>
          <w:rFonts w:hint="eastAsia" w:ascii="宋体" w:hAnsi="宋体"/>
          <w:kern w:val="0"/>
          <w:sz w:val="30"/>
          <w:szCs w:val="30"/>
        </w:rPr>
        <w:fldChar w:fldCharType="end"/>
      </w:r>
      <w:r>
        <w:rPr>
          <w:rFonts w:hint="eastAsia" w:ascii="宋体" w:hAnsi="宋体"/>
          <w:color w:val="000000"/>
          <w:kern w:val="0"/>
          <w:sz w:val="30"/>
          <w:szCs w:val="30"/>
        </w:rPr>
        <w:t>。</w:t>
      </w:r>
    </w:p>
    <w:p>
      <w:pPr>
        <w:snapToGrid w:val="0"/>
        <w:spacing w:line="520" w:lineRule="exact"/>
        <w:ind w:firstLine="600" w:firstLineChars="200"/>
        <w:rPr>
          <w:rFonts w:eastAsia="仿宋_GB2312"/>
          <w:sz w:val="30"/>
        </w:rPr>
      </w:pPr>
      <w:r>
        <w:rPr>
          <w:rFonts w:hint="eastAsia" w:eastAsia="仿宋_GB2312"/>
          <w:sz w:val="30"/>
        </w:rPr>
        <w:t>4、填写过程中若有其它不明事项，请与</w:t>
      </w:r>
      <w:r>
        <w:rPr>
          <w:rFonts w:hint="eastAsia" w:ascii="仿宋_GB2312" w:hAnsi="宋体" w:eastAsia="仿宋_GB2312" w:cs="宋体"/>
          <w:kern w:val="0"/>
          <w:sz w:val="30"/>
          <w:szCs w:val="30"/>
        </w:rPr>
        <w:t>上海市学生德育发展中心</w:t>
      </w:r>
      <w:r>
        <w:rPr>
          <w:rFonts w:hint="eastAsia" w:eastAsia="仿宋_GB2312"/>
          <w:sz w:val="30"/>
        </w:rPr>
        <w:t>联系。联系人：黄复生；联系电话：64163945；通讯地址：徐汇区茶陵北路21号1号楼101C室，邮政编码：200032。</w:t>
      </w:r>
    </w:p>
    <w:p>
      <w:pPr>
        <w:widowControl/>
        <w:spacing w:line="520" w:lineRule="exact"/>
        <w:ind w:firstLine="600" w:firstLineChars="200"/>
        <w:jc w:val="left"/>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5、凡递交的申报书及附件不予退还，请自行保存。</w:t>
      </w:r>
    </w:p>
    <w:p>
      <w:pPr>
        <w:widowControl/>
        <w:spacing w:line="520" w:lineRule="exact"/>
        <w:jc w:val="left"/>
        <w:rPr>
          <w:rFonts w:ascii="仿宋_GB2312" w:hAnsi="宋体" w:eastAsia="仿宋_GB2312" w:cs="宋体"/>
          <w:color w:val="000000"/>
          <w:kern w:val="0"/>
          <w:sz w:val="30"/>
          <w:szCs w:val="30"/>
        </w:rPr>
      </w:pPr>
    </w:p>
    <w:p>
      <w:pPr>
        <w:widowControl/>
        <w:spacing w:line="520" w:lineRule="exact"/>
        <w:jc w:val="left"/>
        <w:rPr>
          <w:rFonts w:ascii="仿宋_GB2312" w:hAnsi="宋体" w:eastAsia="仿宋_GB2312" w:cs="宋体"/>
          <w:color w:val="000000"/>
          <w:kern w:val="0"/>
          <w:sz w:val="30"/>
          <w:szCs w:val="30"/>
        </w:rPr>
      </w:pPr>
    </w:p>
    <w:p>
      <w:pPr>
        <w:widowControl/>
        <w:spacing w:line="520" w:lineRule="exact"/>
        <w:jc w:val="left"/>
        <w:rPr>
          <w:rFonts w:ascii="仿宋_GB2312" w:hAnsi="宋体" w:eastAsia="仿宋_GB2312" w:cs="宋体"/>
          <w:color w:val="000000"/>
          <w:kern w:val="0"/>
          <w:sz w:val="30"/>
          <w:szCs w:val="30"/>
        </w:rPr>
      </w:pPr>
    </w:p>
    <w:p>
      <w:pPr>
        <w:widowControl/>
        <w:spacing w:line="500" w:lineRule="exact"/>
        <w:jc w:val="left"/>
        <w:rPr>
          <w:rFonts w:ascii="仿宋_GB2312" w:hAnsi="宋体" w:eastAsia="仿宋_GB2312" w:cs="宋体"/>
          <w:color w:val="000000"/>
          <w:kern w:val="0"/>
          <w:sz w:val="30"/>
          <w:szCs w:val="30"/>
        </w:rPr>
      </w:pPr>
    </w:p>
    <w:p>
      <w:pPr>
        <w:widowControl/>
        <w:spacing w:line="500" w:lineRule="exact"/>
        <w:jc w:val="left"/>
        <w:rPr>
          <w:rFonts w:ascii="仿宋_GB2312" w:hAnsi="宋体" w:eastAsia="仿宋_GB2312" w:cs="宋体"/>
          <w:color w:val="000000"/>
          <w:kern w:val="0"/>
          <w:sz w:val="30"/>
          <w:szCs w:val="30"/>
        </w:rPr>
      </w:pPr>
    </w:p>
    <w:p>
      <w:pPr>
        <w:spacing w:line="540" w:lineRule="exact"/>
        <w:rPr>
          <w:rFonts w:ascii="黑体" w:hAnsi="宋体" w:eastAsia="黑体"/>
          <w:b/>
          <w:sz w:val="32"/>
        </w:rPr>
      </w:pPr>
      <w:r>
        <w:rPr>
          <w:rFonts w:hint="eastAsia" w:ascii="仿宋_GB2312" w:hAnsi="宋体" w:eastAsia="黑体"/>
          <w:b/>
          <w:sz w:val="32"/>
        </w:rPr>
        <w:t>一、</w:t>
      </w:r>
      <w:r>
        <w:rPr>
          <w:rFonts w:hint="eastAsia" w:ascii="黑体" w:hAnsi="宋体" w:eastAsia="黑体"/>
          <w:b/>
          <w:sz w:val="32"/>
        </w:rPr>
        <w:t>基础信息</w:t>
      </w:r>
    </w:p>
    <w:tbl>
      <w:tblPr>
        <w:tblStyle w:val="10"/>
        <w:tblW w:w="95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7"/>
        <w:gridCol w:w="351"/>
        <w:gridCol w:w="358"/>
        <w:gridCol w:w="756"/>
        <w:gridCol w:w="380"/>
        <w:gridCol w:w="712"/>
        <w:gridCol w:w="682"/>
        <w:gridCol w:w="1544"/>
        <w:gridCol w:w="168"/>
        <w:gridCol w:w="615"/>
        <w:gridCol w:w="807"/>
        <w:gridCol w:w="89"/>
        <w:gridCol w:w="2190"/>
        <w:gridCol w:w="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ind w:leftChars="-50" w:right="-107" w:rightChars="-51" w:hanging="105" w:hangingChars="50"/>
              <w:jc w:val="center"/>
              <w:rPr>
                <w:b/>
                <w:bCs/>
              </w:rPr>
            </w:pPr>
            <w:r>
              <w:rPr>
                <w:rFonts w:hint="eastAsia"/>
                <w:b/>
                <w:bCs/>
              </w:rPr>
              <w:t>项目名称</w:t>
            </w:r>
          </w:p>
        </w:tc>
        <w:tc>
          <w:tcPr>
            <w:tcW w:w="8308" w:type="dxa"/>
            <w:gridSpan w:val="12"/>
            <w:noWrap/>
            <w:vAlign w:val="center"/>
          </w:tcP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jc w:val="center"/>
              <w:rPr>
                <w:b/>
                <w:bCs/>
              </w:rPr>
            </w:pPr>
            <w:r>
              <w:rPr>
                <w:rFonts w:hint="eastAsia"/>
                <w:b/>
                <w:bCs/>
              </w:rPr>
              <w:t>申报人</w:t>
            </w:r>
          </w:p>
          <w:p>
            <w:pPr>
              <w:jc w:val="center"/>
              <w:rPr>
                <w:b/>
                <w:bCs/>
              </w:rPr>
            </w:pPr>
            <w:r>
              <w:rPr>
                <w:rFonts w:hint="eastAsia"/>
                <w:b/>
                <w:bCs/>
              </w:rPr>
              <w:t>姓  名</w:t>
            </w:r>
          </w:p>
        </w:tc>
        <w:tc>
          <w:tcPr>
            <w:tcW w:w="1494" w:type="dxa"/>
            <w:gridSpan w:val="3"/>
            <w:noWrap/>
            <w:vAlign w:val="center"/>
          </w:tcPr>
          <w:p/>
        </w:tc>
        <w:tc>
          <w:tcPr>
            <w:tcW w:w="1394" w:type="dxa"/>
            <w:gridSpan w:val="2"/>
            <w:noWrap/>
            <w:vAlign w:val="center"/>
          </w:tcPr>
          <w:p>
            <w:pPr>
              <w:ind w:leftChars="-37" w:right="-107" w:rightChars="-51" w:hanging="78" w:hangingChars="37"/>
              <w:jc w:val="center"/>
              <w:rPr>
                <w:b/>
                <w:bCs/>
              </w:rPr>
            </w:pPr>
            <w:r>
              <w:rPr>
                <w:rFonts w:hint="eastAsia"/>
                <w:b/>
                <w:bCs/>
              </w:rPr>
              <w:t>性别/民族</w:t>
            </w:r>
          </w:p>
        </w:tc>
        <w:tc>
          <w:tcPr>
            <w:tcW w:w="1712" w:type="dxa"/>
            <w:gridSpan w:val="2"/>
            <w:noWrap/>
            <w:vAlign w:val="center"/>
          </w:tcPr>
          <w:p/>
        </w:tc>
        <w:tc>
          <w:tcPr>
            <w:tcW w:w="1422" w:type="dxa"/>
            <w:gridSpan w:val="2"/>
            <w:vMerge w:val="restart"/>
            <w:noWrap/>
            <w:vAlign w:val="center"/>
          </w:tcPr>
          <w:p>
            <w:pPr>
              <w:jc w:val="center"/>
              <w:rPr>
                <w:b/>
                <w:bCs/>
              </w:rPr>
            </w:pPr>
            <w:r>
              <w:rPr>
                <w:rFonts w:hint="eastAsia"/>
                <w:b/>
                <w:bCs/>
              </w:rPr>
              <w:t>联系电话</w:t>
            </w:r>
          </w:p>
        </w:tc>
        <w:tc>
          <w:tcPr>
            <w:tcW w:w="2286" w:type="dxa"/>
            <w:gridSpan w:val="3"/>
            <w:noWrap/>
            <w:vAlign w:val="center"/>
          </w:tcPr>
          <w:p>
            <w:r>
              <w:rPr>
                <w:rFonts w:hint="eastAsia"/>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jc w:val="center"/>
              <w:rPr>
                <w:b/>
                <w:bCs/>
              </w:rPr>
            </w:pPr>
            <w:r>
              <w:rPr>
                <w:rFonts w:hint="eastAsia"/>
                <w:b/>
                <w:bCs/>
              </w:rPr>
              <w:t>出生日期</w:t>
            </w:r>
          </w:p>
        </w:tc>
        <w:tc>
          <w:tcPr>
            <w:tcW w:w="1494" w:type="dxa"/>
            <w:gridSpan w:val="3"/>
            <w:noWrap/>
            <w:vAlign w:val="center"/>
          </w:tcPr>
          <w:p/>
        </w:tc>
        <w:tc>
          <w:tcPr>
            <w:tcW w:w="1394" w:type="dxa"/>
            <w:gridSpan w:val="2"/>
            <w:noWrap/>
            <w:vAlign w:val="center"/>
          </w:tcPr>
          <w:p>
            <w:pPr>
              <w:ind w:leftChars="-37" w:right="-107" w:rightChars="-51" w:hanging="78" w:hangingChars="37"/>
              <w:jc w:val="center"/>
              <w:rPr>
                <w:b/>
                <w:bCs/>
              </w:rPr>
            </w:pPr>
            <w:r>
              <w:rPr>
                <w:rFonts w:hint="eastAsia"/>
                <w:b/>
                <w:bCs/>
              </w:rPr>
              <w:t>籍    贯</w:t>
            </w:r>
          </w:p>
        </w:tc>
        <w:tc>
          <w:tcPr>
            <w:tcW w:w="1712" w:type="dxa"/>
            <w:gridSpan w:val="2"/>
            <w:noWrap/>
            <w:vAlign w:val="center"/>
          </w:tcPr>
          <w:p/>
        </w:tc>
        <w:tc>
          <w:tcPr>
            <w:tcW w:w="1422" w:type="dxa"/>
            <w:gridSpan w:val="2"/>
            <w:vMerge w:val="continue"/>
            <w:noWrap/>
            <w:vAlign w:val="center"/>
          </w:tcPr>
          <w:p>
            <w:pPr>
              <w:jc w:val="center"/>
              <w:rPr>
                <w:b/>
                <w:bCs/>
              </w:rPr>
            </w:pPr>
          </w:p>
        </w:tc>
        <w:tc>
          <w:tcPr>
            <w:tcW w:w="2286" w:type="dxa"/>
            <w:gridSpan w:val="3"/>
            <w:noWrap/>
            <w:vAlign w:val="center"/>
          </w:tcPr>
          <w:p>
            <w:r>
              <w:rPr>
                <w:rFonts w:hint="eastAsia"/>
              </w:rPr>
              <w:t>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jc w:val="center"/>
              <w:rPr>
                <w:b/>
                <w:bCs/>
              </w:rPr>
            </w:pPr>
            <w:r>
              <w:rPr>
                <w:rFonts w:hint="eastAsia"/>
                <w:b/>
                <w:bCs/>
              </w:rPr>
              <w:t>工作单位</w:t>
            </w:r>
          </w:p>
          <w:p>
            <w:pPr>
              <w:jc w:val="center"/>
              <w:rPr>
                <w:b/>
                <w:bCs/>
              </w:rPr>
            </w:pPr>
            <w:r>
              <w:rPr>
                <w:rFonts w:hint="eastAsia"/>
                <w:b/>
                <w:bCs/>
              </w:rPr>
              <w:t>（全  称）</w:t>
            </w:r>
          </w:p>
        </w:tc>
        <w:tc>
          <w:tcPr>
            <w:tcW w:w="1494" w:type="dxa"/>
            <w:gridSpan w:val="3"/>
            <w:noWrap/>
            <w:vAlign w:val="center"/>
          </w:tcPr>
          <w:p/>
        </w:tc>
        <w:tc>
          <w:tcPr>
            <w:tcW w:w="1394" w:type="dxa"/>
            <w:gridSpan w:val="2"/>
            <w:noWrap/>
            <w:vAlign w:val="center"/>
          </w:tcPr>
          <w:p>
            <w:pPr>
              <w:ind w:leftChars="-37" w:right="-107" w:rightChars="-51" w:hanging="78" w:hangingChars="37"/>
              <w:jc w:val="center"/>
              <w:rPr>
                <w:b/>
                <w:bCs/>
              </w:rPr>
            </w:pPr>
            <w:r>
              <w:rPr>
                <w:rFonts w:hint="eastAsia"/>
                <w:b/>
                <w:bCs/>
              </w:rPr>
              <w:t>行政职务</w:t>
            </w:r>
          </w:p>
        </w:tc>
        <w:tc>
          <w:tcPr>
            <w:tcW w:w="1712" w:type="dxa"/>
            <w:gridSpan w:val="2"/>
            <w:noWrap/>
            <w:vAlign w:val="center"/>
          </w:tcPr>
          <w:p/>
        </w:tc>
        <w:tc>
          <w:tcPr>
            <w:tcW w:w="1422" w:type="dxa"/>
            <w:gridSpan w:val="2"/>
            <w:noWrap/>
            <w:vAlign w:val="center"/>
          </w:tcPr>
          <w:p>
            <w:pPr>
              <w:jc w:val="center"/>
              <w:rPr>
                <w:b/>
                <w:bCs/>
              </w:rPr>
            </w:pPr>
            <w:r>
              <w:rPr>
                <w:rFonts w:hint="eastAsia"/>
                <w:b/>
                <w:bCs/>
              </w:rPr>
              <w:t>职    称</w:t>
            </w:r>
          </w:p>
        </w:tc>
        <w:tc>
          <w:tcPr>
            <w:tcW w:w="2286" w:type="dxa"/>
            <w:gridSpan w:val="3"/>
            <w:noWrap/>
            <w:vAlign w:val="center"/>
          </w:tcPr>
          <w:p>
            <w:r>
              <w:rPr>
                <w:rFonts w:hint="eastAsia"/>
              </w:rPr>
              <w:t>正高</w:t>
            </w:r>
            <w:r>
              <w:rPr>
                <w:rFonts w:hint="eastAsia"/>
              </w:rPr>
              <w:sym w:font="Wingdings" w:char="00A8"/>
            </w:r>
            <w:r>
              <w:rPr>
                <w:rFonts w:hint="eastAsia"/>
              </w:rPr>
              <w:t xml:space="preserve">      副高</w:t>
            </w:r>
            <w:r>
              <w:rPr>
                <w:rFonts w:hint="eastAsia"/>
              </w:rPr>
              <w:sym w:font="Wingdings" w:char="00A8"/>
            </w:r>
          </w:p>
          <w:p>
            <w:r>
              <w:rPr>
                <w:rFonts w:hint="eastAsia"/>
              </w:rPr>
              <w:t>一级</w:t>
            </w:r>
            <w:r>
              <w:rPr>
                <w:rFonts w:hint="eastAsia"/>
              </w:rPr>
              <w:sym w:font="Wingdings" w:char="00A8"/>
            </w:r>
            <w:r>
              <w:rPr>
                <w:rFonts w:hint="eastAsia"/>
              </w:rPr>
              <w:t xml:space="preserve">      二级</w:t>
            </w:r>
            <w:r>
              <w:rPr>
                <w:rFonts w:hint="eastAsia"/>
              </w:rPr>
              <w:sym w:font="Wingdings" w:char="00A8"/>
            </w:r>
          </w:p>
          <w:p>
            <w:r>
              <w:rPr>
                <w:rFonts w:hint="eastAsia"/>
              </w:rPr>
              <w:t>未评</w:t>
            </w:r>
            <w:r>
              <w:rPr>
                <w:rFonts w:hint="eastAsia"/>
              </w:rPr>
              <w:sym w:font="Wingdings" w:char="00A8"/>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jc w:val="center"/>
              <w:rPr>
                <w:b/>
                <w:bCs/>
              </w:rPr>
            </w:pPr>
            <w:r>
              <w:rPr>
                <w:rFonts w:hint="eastAsia"/>
                <w:b/>
                <w:bCs/>
              </w:rPr>
              <w:t>最高学历</w:t>
            </w:r>
          </w:p>
        </w:tc>
        <w:tc>
          <w:tcPr>
            <w:tcW w:w="1494" w:type="dxa"/>
            <w:gridSpan w:val="3"/>
            <w:noWrap/>
            <w:vAlign w:val="center"/>
          </w:tcPr>
          <w:p/>
        </w:tc>
        <w:tc>
          <w:tcPr>
            <w:tcW w:w="1394" w:type="dxa"/>
            <w:gridSpan w:val="2"/>
            <w:noWrap/>
            <w:vAlign w:val="center"/>
          </w:tcPr>
          <w:p>
            <w:pPr>
              <w:jc w:val="center"/>
              <w:rPr>
                <w:b/>
                <w:bCs/>
              </w:rPr>
            </w:pPr>
            <w:r>
              <w:rPr>
                <w:rFonts w:hint="eastAsia"/>
                <w:b/>
                <w:bCs/>
              </w:rPr>
              <w:t>最后学位</w:t>
            </w:r>
          </w:p>
        </w:tc>
        <w:tc>
          <w:tcPr>
            <w:tcW w:w="1712" w:type="dxa"/>
            <w:gridSpan w:val="2"/>
            <w:noWrap/>
            <w:vAlign w:val="center"/>
          </w:tcPr>
          <w:p/>
        </w:tc>
        <w:tc>
          <w:tcPr>
            <w:tcW w:w="1422" w:type="dxa"/>
            <w:gridSpan w:val="2"/>
            <w:noWrap/>
            <w:vAlign w:val="center"/>
          </w:tcPr>
          <w:p>
            <w:pPr>
              <w:jc w:val="center"/>
              <w:rPr>
                <w:b/>
                <w:bCs/>
              </w:rPr>
            </w:pPr>
            <w:r>
              <w:rPr>
                <w:rFonts w:hint="eastAsia"/>
                <w:b/>
                <w:bCs/>
              </w:rPr>
              <w:t>研究专长</w:t>
            </w:r>
          </w:p>
        </w:tc>
        <w:tc>
          <w:tcPr>
            <w:tcW w:w="2286" w:type="dxa"/>
            <w:gridSpan w:val="3"/>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ind w:right="71"/>
              <w:jc w:val="center"/>
              <w:rPr>
                <w:b/>
                <w:bCs/>
              </w:rPr>
            </w:pPr>
            <w:r>
              <w:rPr>
                <w:rFonts w:hint="eastAsia"/>
                <w:b/>
                <w:bCs/>
              </w:rPr>
              <w:t>电子邮箱</w:t>
            </w:r>
          </w:p>
        </w:tc>
        <w:tc>
          <w:tcPr>
            <w:tcW w:w="1494" w:type="dxa"/>
            <w:gridSpan w:val="3"/>
            <w:noWrap/>
            <w:vAlign w:val="center"/>
          </w:tcPr>
          <w:p>
            <w:pPr>
              <w:wordWrap w:val="0"/>
            </w:pPr>
          </w:p>
        </w:tc>
        <w:tc>
          <w:tcPr>
            <w:tcW w:w="1394" w:type="dxa"/>
            <w:gridSpan w:val="2"/>
            <w:noWrap/>
            <w:vAlign w:val="center"/>
          </w:tcPr>
          <w:p>
            <w:pPr>
              <w:ind w:left="1" w:leftChars="-51" w:hanging="108" w:hangingChars="51"/>
              <w:jc w:val="center"/>
              <w:rPr>
                <w:b/>
                <w:bCs/>
              </w:rPr>
            </w:pPr>
            <w:r>
              <w:rPr>
                <w:rFonts w:hint="eastAsia"/>
                <w:b/>
                <w:bCs/>
              </w:rPr>
              <w:t>通讯地址</w:t>
            </w:r>
          </w:p>
          <w:p>
            <w:pPr>
              <w:ind w:left="1" w:leftChars="-51" w:hanging="108" w:hangingChars="51"/>
              <w:jc w:val="center"/>
              <w:rPr>
                <w:b/>
                <w:bCs/>
              </w:rPr>
            </w:pPr>
            <w:r>
              <w:rPr>
                <w:rFonts w:hint="eastAsia"/>
                <w:b/>
                <w:bCs/>
              </w:rPr>
              <w:t>及邮编</w:t>
            </w:r>
          </w:p>
        </w:tc>
        <w:tc>
          <w:tcPr>
            <w:tcW w:w="5420" w:type="dxa"/>
            <w:gridSpan w:val="7"/>
            <w:noWrap/>
            <w:vAlign w:val="center"/>
          </w:tcP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68" w:type="dxa"/>
            <w:gridSpan w:val="2"/>
            <w:noWrap/>
            <w:vAlign w:val="center"/>
          </w:tcPr>
          <w:p>
            <w:pPr>
              <w:jc w:val="center"/>
              <w:rPr>
                <w:b/>
                <w:bCs/>
              </w:rPr>
            </w:pPr>
            <w:r>
              <w:rPr>
                <w:rFonts w:hint="eastAsia"/>
                <w:b/>
                <w:bCs/>
              </w:rPr>
              <w:t>申请类别</w:t>
            </w:r>
          </w:p>
          <w:p>
            <w:pPr>
              <w:jc w:val="center"/>
              <w:rPr>
                <w:rFonts w:ascii="宋体" w:hAnsi="宋体"/>
                <w:sz w:val="24"/>
              </w:rPr>
            </w:pPr>
            <w:r>
              <w:rPr>
                <w:rFonts w:hint="eastAsia"/>
                <w:b/>
                <w:bCs/>
              </w:rPr>
              <w:t>（    ）</w:t>
            </w:r>
          </w:p>
        </w:tc>
        <w:tc>
          <w:tcPr>
            <w:tcW w:w="4600" w:type="dxa"/>
            <w:gridSpan w:val="7"/>
            <w:noWrap/>
            <w:vAlign w:val="center"/>
          </w:tcPr>
          <w:p>
            <w:pPr>
              <w:spacing w:line="360" w:lineRule="auto"/>
              <w:rPr>
                <w:rFonts w:ascii="宋体" w:hAnsi="宋体"/>
                <w:szCs w:val="21"/>
              </w:rPr>
            </w:pPr>
            <w:r>
              <w:rPr>
                <w:b/>
                <w:spacing w:val="-4"/>
              </w:rPr>
              <w:t>A.</w:t>
            </w:r>
            <w:r>
              <w:rPr>
                <w:rFonts w:hint="eastAsia" w:ascii="宋体" w:hAnsi="宋体"/>
                <w:szCs w:val="21"/>
              </w:rPr>
              <w:t xml:space="preserve">重点项目  </w:t>
            </w:r>
            <w:r>
              <w:rPr>
                <w:b/>
                <w:spacing w:val="-4"/>
              </w:rPr>
              <w:t>B.</w:t>
            </w:r>
            <w:r>
              <w:rPr>
                <w:rFonts w:hint="eastAsia" w:ascii="宋体" w:hAnsi="宋体"/>
                <w:szCs w:val="21"/>
              </w:rPr>
              <w:t xml:space="preserve">骨干项目  </w:t>
            </w:r>
            <w:r>
              <w:rPr>
                <w:b/>
                <w:spacing w:val="-4"/>
              </w:rPr>
              <w:t>C.</w:t>
            </w:r>
            <w:r>
              <w:rPr>
                <w:rFonts w:hint="eastAsia" w:ascii="宋体" w:hAnsi="宋体"/>
                <w:szCs w:val="21"/>
              </w:rPr>
              <w:t>基础项目</w:t>
            </w:r>
          </w:p>
        </w:tc>
        <w:tc>
          <w:tcPr>
            <w:tcW w:w="1422" w:type="dxa"/>
            <w:gridSpan w:val="2"/>
            <w:noWrap/>
            <w:vAlign w:val="center"/>
          </w:tcPr>
          <w:p>
            <w:pPr>
              <w:jc w:val="center"/>
              <w:rPr>
                <w:b/>
                <w:bCs/>
                <w:spacing w:val="-6"/>
              </w:rPr>
            </w:pPr>
            <w:r>
              <w:rPr>
                <w:rFonts w:hint="eastAsia"/>
                <w:b/>
                <w:bCs/>
                <w:spacing w:val="-6"/>
              </w:rPr>
              <w:t>项目周期</w:t>
            </w:r>
          </w:p>
          <w:p>
            <w:pPr>
              <w:jc w:val="center"/>
              <w:rPr>
                <w:b/>
                <w:bCs/>
              </w:rPr>
            </w:pPr>
            <w:r>
              <w:rPr>
                <w:rFonts w:hint="eastAsia"/>
                <w:b/>
                <w:bCs/>
                <w:spacing w:val="-6"/>
              </w:rPr>
              <w:t>（      ）</w:t>
            </w:r>
          </w:p>
        </w:tc>
        <w:tc>
          <w:tcPr>
            <w:tcW w:w="2286" w:type="dxa"/>
            <w:gridSpan w:val="3"/>
            <w:noWrap/>
            <w:vAlign w:val="center"/>
          </w:tcPr>
          <w:p>
            <w:pPr>
              <w:ind w:right="-108"/>
              <w:rPr>
                <w:spacing w:val="-4"/>
              </w:rPr>
            </w:pPr>
            <w:r>
              <w:rPr>
                <w:b/>
                <w:spacing w:val="-4"/>
              </w:rPr>
              <w:t>A. 1</w:t>
            </w:r>
            <w:r>
              <w:rPr>
                <w:rFonts w:hint="eastAsia"/>
                <w:b/>
                <w:spacing w:val="-4"/>
              </w:rPr>
              <w:t>年</w:t>
            </w:r>
            <w:r>
              <w:rPr>
                <w:spacing w:val="-4"/>
              </w:rPr>
              <w:t>，</w:t>
            </w:r>
            <w:r>
              <w:rPr>
                <w:rFonts w:hint="eastAsia"/>
                <w:spacing w:val="-4"/>
              </w:rPr>
              <w:t>至202</w:t>
            </w:r>
            <w:r>
              <w:rPr>
                <w:rFonts w:hint="eastAsia"/>
                <w:spacing w:val="-4"/>
                <w:lang w:val="en-US" w:eastAsia="zh-CN"/>
              </w:rPr>
              <w:t>4</w:t>
            </w:r>
            <w:r>
              <w:rPr>
                <w:rFonts w:hint="eastAsia"/>
                <w:spacing w:val="-4"/>
              </w:rPr>
              <w:t>年</w:t>
            </w:r>
            <w:r>
              <w:rPr>
                <w:rFonts w:hint="eastAsia"/>
                <w:spacing w:val="-4"/>
                <w:lang w:val="en-US" w:eastAsia="zh-CN"/>
              </w:rPr>
              <w:t>9</w:t>
            </w:r>
            <w:r>
              <w:rPr>
                <w:rFonts w:hint="eastAsia"/>
                <w:spacing w:val="-4"/>
              </w:rPr>
              <w:t>月</w:t>
            </w:r>
          </w:p>
          <w:p>
            <w:pPr>
              <w:ind w:right="-108"/>
              <w:rPr>
                <w:color w:val="FF0000"/>
              </w:rPr>
            </w:pPr>
            <w:r>
              <w:rPr>
                <w:b/>
                <w:spacing w:val="-4"/>
              </w:rPr>
              <w:t>B. 2</w:t>
            </w:r>
            <w:r>
              <w:rPr>
                <w:rFonts w:hint="eastAsia"/>
                <w:b/>
                <w:spacing w:val="-4"/>
              </w:rPr>
              <w:t>年，</w:t>
            </w:r>
            <w:r>
              <w:rPr>
                <w:rFonts w:hint="eastAsia"/>
                <w:spacing w:val="-4"/>
              </w:rPr>
              <w:t>至202</w:t>
            </w:r>
            <w:r>
              <w:rPr>
                <w:rFonts w:hint="eastAsia"/>
                <w:spacing w:val="-4"/>
                <w:lang w:val="en-US" w:eastAsia="zh-CN"/>
              </w:rPr>
              <w:t>5</w:t>
            </w:r>
            <w:r>
              <w:rPr>
                <w:rFonts w:hint="eastAsia"/>
                <w:spacing w:val="-4"/>
              </w:rPr>
              <w:t>年</w:t>
            </w:r>
            <w:r>
              <w:rPr>
                <w:rFonts w:hint="eastAsia"/>
                <w:spacing w:val="-4"/>
                <w:lang w:val="en-US" w:eastAsia="zh-CN"/>
              </w:rPr>
              <w:t>9</w:t>
            </w:r>
            <w:r>
              <w:rPr>
                <w:rFonts w:hint="eastAsia"/>
                <w:spacing w:val="-4"/>
              </w:rPr>
              <w:t>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76" w:type="dxa"/>
            <w:gridSpan w:val="14"/>
            <w:noWrap/>
            <w:vAlign w:val="center"/>
          </w:tcPr>
          <w:p>
            <w:pPr>
              <w:jc w:val="center"/>
            </w:pPr>
            <w:r>
              <w:rPr>
                <w:rFonts w:hint="eastAsia"/>
                <w:b/>
                <w:bCs/>
              </w:rPr>
              <w:t>项目组主要成员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rPr>
                <w:b/>
                <w:bCs/>
              </w:rPr>
            </w:pPr>
            <w:r>
              <w:rPr>
                <w:rFonts w:hint="eastAsia"/>
                <w:b/>
                <w:bCs/>
              </w:rPr>
              <w:t>姓名</w:t>
            </w:r>
          </w:p>
        </w:tc>
        <w:tc>
          <w:tcPr>
            <w:tcW w:w="709" w:type="dxa"/>
            <w:gridSpan w:val="2"/>
            <w:noWrap/>
            <w:vAlign w:val="center"/>
          </w:tcPr>
          <w:p>
            <w:pPr>
              <w:ind w:right="-108"/>
              <w:rPr>
                <w:b/>
                <w:bCs/>
              </w:rPr>
            </w:pPr>
            <w:r>
              <w:rPr>
                <w:rFonts w:hint="eastAsia"/>
                <w:b/>
                <w:bCs/>
              </w:rPr>
              <w:t>性别</w:t>
            </w:r>
          </w:p>
        </w:tc>
        <w:tc>
          <w:tcPr>
            <w:tcW w:w="756" w:type="dxa"/>
            <w:noWrap/>
            <w:vAlign w:val="center"/>
          </w:tcPr>
          <w:p>
            <w:pPr>
              <w:ind w:left="1" w:leftChars="-51" w:hanging="108" w:hangingChars="51"/>
              <w:jc w:val="center"/>
              <w:rPr>
                <w:b/>
                <w:bCs/>
              </w:rPr>
            </w:pPr>
            <w:r>
              <w:rPr>
                <w:rFonts w:hint="eastAsia"/>
                <w:b/>
                <w:bCs/>
              </w:rPr>
              <w:t>年龄</w:t>
            </w:r>
          </w:p>
        </w:tc>
        <w:tc>
          <w:tcPr>
            <w:tcW w:w="1092" w:type="dxa"/>
            <w:gridSpan w:val="2"/>
            <w:noWrap/>
            <w:vAlign w:val="center"/>
          </w:tcPr>
          <w:p>
            <w:pPr>
              <w:ind w:left="-109" w:leftChars="-52" w:right="-107" w:rightChars="-51"/>
              <w:jc w:val="center"/>
              <w:rPr>
                <w:b/>
                <w:bCs/>
              </w:rPr>
            </w:pPr>
            <w:r>
              <w:rPr>
                <w:rFonts w:hint="eastAsia"/>
                <w:b/>
                <w:bCs/>
              </w:rPr>
              <w:t>专业技</w:t>
            </w:r>
          </w:p>
          <w:p>
            <w:pPr>
              <w:ind w:left="-109" w:leftChars="-52" w:right="-107" w:rightChars="-51"/>
              <w:jc w:val="center"/>
              <w:rPr>
                <w:b/>
                <w:bCs/>
              </w:rPr>
            </w:pPr>
            <w:r>
              <w:rPr>
                <w:rFonts w:hint="eastAsia"/>
                <w:b/>
                <w:bCs/>
              </w:rPr>
              <w:t>术职务</w:t>
            </w:r>
          </w:p>
        </w:tc>
        <w:tc>
          <w:tcPr>
            <w:tcW w:w="2226" w:type="dxa"/>
            <w:gridSpan w:val="2"/>
            <w:noWrap/>
            <w:vAlign w:val="center"/>
          </w:tcPr>
          <w:p>
            <w:pPr>
              <w:ind w:left="1" w:leftChars="-51" w:hanging="108" w:hangingChars="51"/>
              <w:jc w:val="center"/>
              <w:rPr>
                <w:b/>
                <w:bCs/>
              </w:rPr>
            </w:pPr>
            <w:r>
              <w:rPr>
                <w:rFonts w:hint="eastAsia"/>
                <w:b/>
                <w:bCs/>
              </w:rPr>
              <w:t>研究专长</w:t>
            </w:r>
          </w:p>
        </w:tc>
        <w:tc>
          <w:tcPr>
            <w:tcW w:w="783" w:type="dxa"/>
            <w:gridSpan w:val="2"/>
            <w:noWrap/>
            <w:vAlign w:val="center"/>
          </w:tcPr>
          <w:p>
            <w:pPr>
              <w:ind w:leftChars="-50" w:right="-105" w:rightChars="-50" w:hanging="105" w:hangingChars="50"/>
              <w:jc w:val="center"/>
              <w:rPr>
                <w:b/>
                <w:bCs/>
              </w:rPr>
            </w:pPr>
            <w:r>
              <w:rPr>
                <w:rFonts w:hint="eastAsia"/>
                <w:b/>
                <w:bCs/>
              </w:rPr>
              <w:t>学历</w:t>
            </w:r>
          </w:p>
        </w:tc>
        <w:tc>
          <w:tcPr>
            <w:tcW w:w="896" w:type="dxa"/>
            <w:gridSpan w:val="2"/>
            <w:noWrap/>
            <w:vAlign w:val="center"/>
          </w:tcPr>
          <w:p>
            <w:pPr>
              <w:ind w:leftChars="-50" w:right="-105" w:rightChars="-50" w:hanging="105" w:hangingChars="50"/>
              <w:jc w:val="center"/>
              <w:rPr>
                <w:b/>
                <w:bCs/>
              </w:rPr>
            </w:pPr>
            <w:r>
              <w:rPr>
                <w:rFonts w:hint="eastAsia"/>
                <w:b/>
                <w:bCs/>
              </w:rPr>
              <w:t>学位</w:t>
            </w:r>
          </w:p>
        </w:tc>
        <w:tc>
          <w:tcPr>
            <w:tcW w:w="2190" w:type="dxa"/>
            <w:noWrap/>
            <w:vAlign w:val="center"/>
          </w:tcPr>
          <w:p>
            <w:pPr>
              <w:jc w:val="center"/>
              <w:rPr>
                <w:b/>
                <w:bCs/>
              </w:rPr>
            </w:pPr>
            <w:r>
              <w:rPr>
                <w:rFonts w:hint="eastAsia"/>
                <w:b/>
                <w:bCs/>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624" w:hRule="atLeast"/>
          <w:jc w:val="center"/>
        </w:trPr>
        <w:tc>
          <w:tcPr>
            <w:tcW w:w="917" w:type="dxa"/>
            <w:noWrap/>
            <w:vAlign w:val="center"/>
          </w:tcPr>
          <w:p>
            <w:pPr>
              <w:jc w:val="center"/>
            </w:pPr>
          </w:p>
        </w:tc>
        <w:tc>
          <w:tcPr>
            <w:tcW w:w="709" w:type="dxa"/>
            <w:gridSpan w:val="2"/>
            <w:noWrap/>
            <w:vAlign w:val="center"/>
          </w:tcPr>
          <w:p>
            <w:pPr>
              <w:jc w:val="center"/>
            </w:pPr>
          </w:p>
        </w:tc>
        <w:tc>
          <w:tcPr>
            <w:tcW w:w="756" w:type="dxa"/>
            <w:noWrap/>
            <w:vAlign w:val="center"/>
          </w:tcPr>
          <w:p>
            <w:pPr>
              <w:jc w:val="center"/>
            </w:pPr>
          </w:p>
        </w:tc>
        <w:tc>
          <w:tcPr>
            <w:tcW w:w="1092" w:type="dxa"/>
            <w:gridSpan w:val="2"/>
            <w:noWrap/>
            <w:vAlign w:val="center"/>
          </w:tcPr>
          <w:p>
            <w:pPr>
              <w:jc w:val="center"/>
            </w:pPr>
          </w:p>
        </w:tc>
        <w:tc>
          <w:tcPr>
            <w:tcW w:w="2226" w:type="dxa"/>
            <w:gridSpan w:val="2"/>
            <w:noWrap/>
            <w:vAlign w:val="center"/>
          </w:tcPr>
          <w:p/>
        </w:tc>
        <w:tc>
          <w:tcPr>
            <w:tcW w:w="783" w:type="dxa"/>
            <w:gridSpan w:val="2"/>
            <w:noWrap/>
            <w:vAlign w:val="center"/>
          </w:tcPr>
          <w:p>
            <w:pPr>
              <w:ind w:leftChars="-50" w:right="-105" w:rightChars="-50" w:hanging="105" w:hangingChars="50"/>
              <w:jc w:val="center"/>
            </w:pPr>
          </w:p>
        </w:tc>
        <w:tc>
          <w:tcPr>
            <w:tcW w:w="896" w:type="dxa"/>
            <w:gridSpan w:val="2"/>
            <w:noWrap/>
            <w:vAlign w:val="center"/>
          </w:tcPr>
          <w:p>
            <w:pPr>
              <w:ind w:leftChars="-50" w:right="-105" w:rightChars="-50" w:hanging="105" w:hangingChars="50"/>
              <w:jc w:val="center"/>
            </w:pPr>
          </w:p>
        </w:tc>
        <w:tc>
          <w:tcPr>
            <w:tcW w:w="2190"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76" w:type="dxa"/>
            <w:gridSpan w:val="14"/>
            <w:noWrap/>
            <w:vAlign w:val="center"/>
          </w:tcPr>
          <w:p>
            <w:r>
              <w:rPr>
                <w:rFonts w:hint="eastAsia" w:eastAsia="楷体_GB2312"/>
                <w:sz w:val="24"/>
              </w:rPr>
              <w:t>注：项目组主要成员按预期研究贡献顺序填写，将作为立项证明的依据。</w:t>
            </w:r>
          </w:p>
        </w:tc>
      </w:tr>
    </w:tbl>
    <w:p>
      <w:pPr>
        <w:spacing w:line="540" w:lineRule="exact"/>
        <w:rPr>
          <w:rFonts w:ascii="宋体"/>
          <w:color w:val="000000"/>
          <w:kern w:val="0"/>
          <w:sz w:val="20"/>
        </w:rPr>
      </w:pPr>
      <w:r>
        <w:rPr>
          <w:rFonts w:hint="eastAsia" w:ascii="仿宋_GB2312" w:hAnsi="宋体" w:eastAsia="黑体"/>
          <w:b/>
          <w:sz w:val="32"/>
        </w:rPr>
        <w:t>二、</w:t>
      </w:r>
      <w:r>
        <w:rPr>
          <w:rFonts w:hint="eastAsia" w:ascii="黑体" w:hAnsi="宋体" w:eastAsia="黑体"/>
          <w:b/>
          <w:sz w:val="32"/>
        </w:rPr>
        <w:t>项目立论依据</w:t>
      </w:r>
    </w:p>
    <w:tbl>
      <w:tblPr>
        <w:tblStyle w:val="10"/>
        <w:tblpPr w:leftFromText="180" w:rightFromText="180" w:vertAnchor="text" w:horzAnchor="margin" w:tblpXSpec="center" w:tblpY="2"/>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5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6" w:hRule="atLeast"/>
        </w:trPr>
        <w:tc>
          <w:tcPr>
            <w:tcW w:w="9753" w:type="dxa"/>
            <w:noWrap/>
            <w:vAlign w:val="center"/>
          </w:tcPr>
          <w:p>
            <w:pPr>
              <w:spacing w:line="360" w:lineRule="auto"/>
              <w:rPr>
                <w:rFonts w:ascii="宋体" w:hAnsi="宋体"/>
                <w:b/>
                <w:sz w:val="28"/>
                <w:szCs w:val="20"/>
              </w:rPr>
            </w:pPr>
            <w:r>
              <w:rPr>
                <w:rFonts w:hint="eastAsia" w:ascii="楷体_GB2312" w:hAnsi="宋体" w:eastAsia="楷体_GB2312"/>
                <w:sz w:val="24"/>
              </w:rPr>
              <w:t>（含项目研究的现实背景、创新亮点、理论和实践意义）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76" w:hRule="atLeast"/>
        </w:trPr>
        <w:tc>
          <w:tcPr>
            <w:tcW w:w="9753" w:type="dxa"/>
            <w:noWrap/>
          </w:tcPr>
          <w:p>
            <w:pPr>
              <w:spacing w:line="460" w:lineRule="exact"/>
              <w:rPr>
                <w:rFonts w:ascii="宋体" w:hAnsi="宋体"/>
                <w:sz w:val="24"/>
              </w:rPr>
            </w:pPr>
            <w:r>
              <w:rPr>
                <w:rFonts w:ascii="宋体" w:hAnsi="宋体"/>
                <w:sz w:val="24"/>
              </w:rPr>
              <w:tab/>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tabs>
                <w:tab w:val="left" w:pos="1305"/>
              </w:tabs>
              <w:spacing w:line="360" w:lineRule="auto"/>
              <w:rPr>
                <w:rFonts w:ascii="宋体" w:hAnsi="宋体"/>
                <w:sz w:val="24"/>
              </w:rPr>
            </w:pPr>
          </w:p>
        </w:tc>
      </w:tr>
    </w:tbl>
    <w:p>
      <w:pPr>
        <w:spacing w:line="540" w:lineRule="exact"/>
        <w:rPr>
          <w:rFonts w:ascii="宋体"/>
          <w:color w:val="000000"/>
          <w:kern w:val="0"/>
          <w:sz w:val="20"/>
        </w:rPr>
      </w:pPr>
      <w:r>
        <w:rPr>
          <w:rFonts w:hint="eastAsia" w:ascii="宋体"/>
          <w:color w:val="000000"/>
          <w:kern w:val="0"/>
          <w:sz w:val="20"/>
        </w:rPr>
        <w:t> </w:t>
      </w:r>
      <w:r>
        <w:rPr>
          <w:rFonts w:hint="eastAsia" w:ascii="仿宋_GB2312" w:hAnsi="宋体" w:eastAsia="黑体"/>
          <w:b/>
          <w:sz w:val="32"/>
        </w:rPr>
        <w:t>三、</w:t>
      </w:r>
      <w:r>
        <w:rPr>
          <w:rFonts w:hint="eastAsia" w:ascii="黑体" w:hAnsi="宋体" w:eastAsia="黑体"/>
          <w:b/>
          <w:sz w:val="32"/>
        </w:rPr>
        <w:t>项目实施方案</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53" w:type="dxa"/>
            <w:noWrap/>
          </w:tcPr>
          <w:p>
            <w:pPr>
              <w:spacing w:line="360" w:lineRule="auto"/>
              <w:rPr>
                <w:rFonts w:ascii="楷体_GB2312" w:eastAsia="楷体_GB2312"/>
                <w:sz w:val="24"/>
              </w:rPr>
            </w:pPr>
            <w:r>
              <w:rPr>
                <w:rFonts w:hint="eastAsia" w:ascii="楷体_GB2312" w:eastAsia="楷体_GB2312"/>
                <w:sz w:val="24"/>
              </w:rPr>
              <w:t>（含项目研究的基本构思、主要内容及进度，要突破的难点以及要形成的主要成果等）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30" w:hRule="atLeast"/>
          <w:jc w:val="center"/>
        </w:trPr>
        <w:tc>
          <w:tcPr>
            <w:tcW w:w="9753" w:type="dxa"/>
            <w:noWrap/>
          </w:tcPr>
          <w:p>
            <w:pPr>
              <w:spacing w:line="360" w:lineRule="auto"/>
              <w:rPr>
                <w:rFonts w:ascii="楷体_GB2312" w:eastAsia="楷体_GB2312"/>
                <w:sz w:val="24"/>
              </w:rPr>
            </w:pPr>
            <w:r>
              <w:rPr>
                <w:sz w:val="24"/>
              </w:rPr>
              <w:t> </w:t>
            </w:r>
          </w:p>
          <w:p>
            <w:pPr>
              <w:spacing w:line="460" w:lineRule="exact"/>
              <w:rPr>
                <w:rFonts w:ascii="宋体" w:hAnsi="宋体"/>
                <w:sz w:val="24"/>
              </w:rPr>
            </w:pPr>
            <w: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r>
              <w:rPr>
                <w:rFonts w:ascii="宋体" w:hAnsi="宋体"/>
                <w:sz w:val="24"/>
              </w:rPr>
              <w:t> </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360" w:lineRule="auto"/>
              <w:rPr>
                <w:szCs w:val="20"/>
              </w:rPr>
            </w:pPr>
          </w:p>
        </w:tc>
      </w:tr>
    </w:tbl>
    <w:p>
      <w:pPr>
        <w:spacing w:line="540" w:lineRule="exact"/>
      </w:pPr>
      <w:r>
        <w:rPr>
          <w:rFonts w:hint="eastAsia" w:ascii="宋体"/>
          <w:color w:val="000000"/>
          <w:kern w:val="0"/>
          <w:sz w:val="20"/>
        </w:rPr>
        <w:t> </w:t>
      </w:r>
      <w:r>
        <w:rPr>
          <w:rFonts w:hint="eastAsia" w:ascii="仿宋_GB2312" w:hAnsi="宋体" w:eastAsia="黑体"/>
          <w:b/>
          <w:sz w:val="32"/>
        </w:rPr>
        <w:t>四、</w:t>
      </w:r>
      <w:r>
        <w:rPr>
          <w:rFonts w:hint="eastAsia" w:ascii="黑体" w:hAnsi="宋体" w:eastAsia="黑体"/>
          <w:b/>
          <w:sz w:val="32"/>
        </w:rPr>
        <w:t>近四年主要相关研究成果</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3" w:type="dxa"/>
            <w:noWrap/>
          </w:tcPr>
          <w:p>
            <w:pPr>
              <w:spacing w:line="360" w:lineRule="auto"/>
              <w:rPr>
                <w:rFonts w:ascii="宋体" w:hAnsi="宋体"/>
                <w:b/>
                <w:sz w:val="28"/>
                <w:szCs w:val="20"/>
              </w:rPr>
            </w:pPr>
            <w:r>
              <w:rPr>
                <w:rFonts w:hint="eastAsia" w:ascii="楷体_GB2312" w:hAnsi="宋体" w:eastAsia="楷体_GB2312"/>
                <w:sz w:val="24"/>
              </w:rPr>
              <w:t>（应注明成果名称、形式，发表刊物或出版单位及发表或出版的时间）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793" w:type="dxa"/>
            <w:noWrap/>
          </w:tcPr>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360" w:lineRule="auto"/>
              <w:rPr>
                <w:rFonts w:ascii="宋体" w:hAnsi="宋体"/>
                <w:b/>
                <w:sz w:val="28"/>
              </w:rPr>
            </w:pPr>
          </w:p>
        </w:tc>
      </w:tr>
    </w:tbl>
    <w:p>
      <w:pPr>
        <w:rPr>
          <w:rFonts w:ascii="黑体" w:eastAsia="黑体"/>
          <w:b/>
          <w:sz w:val="32"/>
        </w:rPr>
      </w:pPr>
      <w:r>
        <w:rPr>
          <w:rFonts w:hint="eastAsia" w:ascii="黑体" w:eastAsia="黑体"/>
          <w:b/>
          <w:sz w:val="32"/>
        </w:rPr>
        <w:t>五、经费预算</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9"/>
        <w:gridCol w:w="1792"/>
        <w:gridCol w:w="4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749" w:type="dxa"/>
            <w:gridSpan w:val="3"/>
            <w:tcBorders>
              <w:top w:val="single" w:color="auto" w:sz="12" w:space="0"/>
              <w:left w:val="single" w:color="auto" w:sz="12" w:space="0"/>
              <w:bottom w:val="single" w:color="auto" w:sz="4" w:space="0"/>
              <w:right w:val="single" w:color="auto" w:sz="12" w:space="0"/>
            </w:tcBorders>
            <w:noWrap/>
            <w:vAlign w:val="center"/>
          </w:tcPr>
          <w:p>
            <w:pPr>
              <w:spacing w:line="460" w:lineRule="exact"/>
              <w:jc w:val="left"/>
              <w:rPr>
                <w:rFonts w:ascii="宋体" w:hAnsi="宋体"/>
                <w:color w:val="000000"/>
                <w:sz w:val="24"/>
              </w:rPr>
            </w:pPr>
            <w:r>
              <w:rPr>
                <w:rFonts w:hint="eastAsia" w:ascii="楷体_GB2312" w:hAnsi="宋体" w:eastAsia="楷体_GB2312"/>
                <w:sz w:val="24"/>
              </w:rPr>
              <w:t>（应注明项目经费主要构成及依据）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80" w:lineRule="exact"/>
              <w:jc w:val="center"/>
              <w:rPr>
                <w:rFonts w:ascii="楷体_GB2312" w:eastAsia="楷体_GB2312"/>
                <w:color w:val="FF0000"/>
                <w:sz w:val="24"/>
              </w:rPr>
            </w:pPr>
            <w:r>
              <w:rPr>
                <w:rFonts w:hint="eastAsia" w:ascii="楷体_GB2312" w:eastAsia="楷体_GB2312"/>
                <w:sz w:val="24"/>
              </w:rPr>
              <w:t>支出科目</w:t>
            </w: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楷体_GB2312" w:eastAsia="楷体_GB2312"/>
                <w:sz w:val="24"/>
              </w:rPr>
            </w:pPr>
            <w:r>
              <w:rPr>
                <w:rFonts w:hint="eastAsia" w:ascii="楷体_GB2312" w:eastAsia="楷体_GB2312"/>
                <w:sz w:val="24"/>
              </w:rPr>
              <w:t>金额(元)</w:t>
            </w: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80" w:lineRule="exact"/>
              <w:jc w:val="center"/>
              <w:rPr>
                <w:rFonts w:ascii="楷体_GB2312" w:eastAsia="楷体_GB2312"/>
                <w:sz w:val="24"/>
              </w:rPr>
            </w:pPr>
            <w:r>
              <w:rPr>
                <w:rFonts w:hint="eastAsia" w:ascii="楷体_GB2312" w:eastAsia="楷体_GB2312"/>
                <w:sz w:val="24"/>
              </w:rPr>
              <w:t>支出构成说明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3429" w:type="dxa"/>
            <w:tcBorders>
              <w:top w:val="single" w:color="auto" w:sz="4" w:space="0"/>
              <w:left w:val="single" w:color="auto" w:sz="12" w:space="0"/>
              <w:bottom w:val="single" w:color="auto" w:sz="4" w:space="0"/>
              <w:right w:val="single" w:color="auto" w:sz="4" w:space="0"/>
            </w:tcBorders>
            <w:noWrap/>
            <w:vAlign w:val="center"/>
          </w:tcPr>
          <w:p>
            <w:pPr>
              <w:spacing w:line="460" w:lineRule="exact"/>
              <w:jc w:val="center"/>
              <w:rPr>
                <w:rFonts w:ascii="楷体_GB2312" w:eastAsia="楷体_GB2312"/>
                <w:sz w:val="24"/>
              </w:rPr>
            </w:pPr>
            <w:r>
              <w:rPr>
                <w:rFonts w:hint="eastAsia" w:ascii="楷体_GB2312" w:eastAsia="楷体_GB2312"/>
                <w:sz w:val="24"/>
              </w:rPr>
              <w:t>合计</w:t>
            </w:r>
          </w:p>
        </w:tc>
        <w:tc>
          <w:tcPr>
            <w:tcW w:w="1792"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楷体_GB2312" w:eastAsia="楷体_GB2312"/>
                <w:sz w:val="24"/>
              </w:rPr>
            </w:pPr>
          </w:p>
        </w:tc>
        <w:tc>
          <w:tcPr>
            <w:tcW w:w="4528" w:type="dxa"/>
            <w:tcBorders>
              <w:top w:val="single" w:color="auto" w:sz="4" w:space="0"/>
              <w:left w:val="single" w:color="auto" w:sz="4" w:space="0"/>
              <w:bottom w:val="single" w:color="auto" w:sz="4" w:space="0"/>
              <w:right w:val="single" w:color="auto" w:sz="12" w:space="0"/>
            </w:tcBorders>
            <w:noWrap/>
            <w:vAlign w:val="center"/>
          </w:tcPr>
          <w:p>
            <w:pPr>
              <w:spacing w:line="46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7" w:hRule="atLeast"/>
          <w:jc w:val="center"/>
        </w:trPr>
        <w:tc>
          <w:tcPr>
            <w:tcW w:w="9749" w:type="dxa"/>
            <w:gridSpan w:val="3"/>
            <w:tcBorders>
              <w:top w:val="single" w:color="auto" w:sz="4" w:space="0"/>
              <w:left w:val="single" w:color="auto" w:sz="12" w:space="0"/>
              <w:bottom w:val="single" w:color="auto" w:sz="12" w:space="0"/>
              <w:right w:val="single" w:color="auto" w:sz="12" w:space="0"/>
            </w:tcBorders>
            <w:noWrap/>
            <w:vAlign w:val="center"/>
          </w:tcPr>
          <w:p>
            <w:pPr>
              <w:spacing w:line="460" w:lineRule="exact"/>
              <w:rPr>
                <w:rFonts w:ascii="楷体_GB2312" w:eastAsia="楷体_GB2312"/>
                <w:sz w:val="24"/>
              </w:rPr>
            </w:pPr>
            <w:r>
              <w:rPr>
                <w:rFonts w:hint="eastAsia" w:ascii="楷体_GB2312" w:hAnsi="宋体" w:eastAsia="楷体_GB2312"/>
                <w:sz w:val="24"/>
              </w:rPr>
              <w:t>注：（1）申请重点项目经费按2万元预算，骨干项目经费按1万元预算，申请基础项目无须填写具体预算。（2）经费预算中劳务费（含咨询费、工作津贴）比例根据规定不能超出50%上限。（2）“支出构成说明”栏主要填写支出标准（单价）、数量等，不能明确标准的需要说明具体用途。</w:t>
            </w:r>
          </w:p>
        </w:tc>
      </w:tr>
    </w:tbl>
    <w:p>
      <w:pPr>
        <w:rPr>
          <w:rFonts w:ascii="黑体" w:eastAsia="黑体"/>
          <w:b/>
          <w:sz w:val="32"/>
        </w:rPr>
      </w:pPr>
      <w:r>
        <w:rPr>
          <w:rFonts w:ascii="黑体" w:eastAsia="黑体"/>
          <w:b/>
          <w:sz w:val="32"/>
        </w:rPr>
        <w:br w:type="page"/>
      </w:r>
      <w:r>
        <w:rPr>
          <w:rFonts w:hint="eastAsia" w:ascii="黑体" w:eastAsia="黑体"/>
          <w:b/>
          <w:sz w:val="32"/>
        </w:rPr>
        <w:t>六、审核意见</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3" w:type="dxa"/>
            <w:noWrap/>
            <w:vAlign w:val="center"/>
          </w:tcPr>
          <w:p>
            <w:pPr>
              <w:ind w:firstLine="148" w:firstLineChars="49"/>
              <w:rPr>
                <w:rFonts w:ascii="宋体"/>
                <w:b/>
                <w:bCs/>
                <w:sz w:val="30"/>
              </w:rPr>
            </w:pPr>
            <w:r>
              <w:rPr>
                <w:rFonts w:hint="eastAsia" w:ascii="宋体"/>
                <w:b/>
                <w:bCs/>
                <w:sz w:val="30"/>
              </w:rPr>
              <w:t>项目负责人所在单位意见</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500" w:lineRule="exact"/>
              <w:ind w:firstLine="1120" w:firstLineChars="400"/>
              <w:rPr>
                <w:rFonts w:ascii="宋体"/>
                <w:sz w:val="28"/>
                <w:szCs w:val="28"/>
              </w:rPr>
            </w:pPr>
            <w:r>
              <w:rPr>
                <w:rFonts w:hint="eastAsia" w:ascii="宋体"/>
                <w:color w:val="000000"/>
                <w:kern w:val="0"/>
                <w:sz w:val="28"/>
              </w:rPr>
              <w:t xml:space="preserve">单位公章： </w:t>
            </w:r>
            <w:r>
              <w:rPr>
                <w:rFonts w:ascii="宋体"/>
                <w:color w:val="000000"/>
                <w:kern w:val="0"/>
                <w:sz w:val="28"/>
              </w:rPr>
              <w:t xml:space="preserve">            </w:t>
            </w:r>
            <w:r>
              <w:rPr>
                <w:rFonts w:hint="eastAsia" w:ascii="宋体"/>
                <w:color w:val="000000"/>
                <w:kern w:val="0"/>
                <w:sz w:val="28"/>
              </w:rPr>
              <w:t xml:space="preserve">  </w:t>
            </w:r>
            <w:r>
              <w:rPr>
                <w:rFonts w:hint="eastAsia" w:ascii="宋体"/>
                <w:sz w:val="28"/>
                <w:szCs w:val="28"/>
              </w:rPr>
              <w:t>单位负责人签名：</w:t>
            </w:r>
          </w:p>
          <w:p>
            <w:pPr>
              <w:spacing w:after="156" w:afterLines="50" w:line="400" w:lineRule="exact"/>
              <w:jc w:val="center"/>
            </w:pPr>
            <w:r>
              <w:rPr>
                <w:rFonts w:hint="eastAsia" w:ascii="宋体"/>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53" w:type="dxa"/>
            <w:noWrap/>
            <w:vAlign w:val="center"/>
          </w:tcPr>
          <w:p>
            <w:pPr>
              <w:ind w:firstLine="142" w:firstLineChars="49"/>
              <w:rPr>
                <w:rFonts w:ascii="宋体"/>
                <w:b/>
                <w:bCs/>
                <w:sz w:val="30"/>
              </w:rPr>
            </w:pPr>
            <w:r>
              <w:rPr>
                <w:rFonts w:hint="eastAsia" w:ascii="宋体"/>
                <w:b/>
                <w:color w:val="000000"/>
                <w:spacing w:val="-6"/>
                <w:kern w:val="0"/>
                <w:sz w:val="30"/>
                <w:szCs w:val="30"/>
              </w:rPr>
              <w:t>所在区德育研究部门</w:t>
            </w:r>
            <w:r>
              <w:rPr>
                <w:rFonts w:hint="eastAsia" w:ascii="宋体"/>
                <w:b/>
                <w:bCs/>
                <w:sz w:val="30"/>
              </w:rPr>
              <w:t>意见</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500" w:lineRule="exact"/>
              <w:ind w:right="1120" w:firstLine="1400" w:firstLineChars="500"/>
              <w:rPr>
                <w:rFonts w:ascii="宋体"/>
                <w:sz w:val="28"/>
                <w:szCs w:val="28"/>
              </w:rPr>
            </w:pPr>
            <w:r>
              <w:rPr>
                <w:rFonts w:hint="eastAsia" w:ascii="宋体"/>
                <w:color w:val="000000"/>
                <w:kern w:val="0"/>
                <w:sz w:val="28"/>
              </w:rPr>
              <w:t xml:space="preserve">盖章： </w:t>
            </w:r>
            <w:r>
              <w:rPr>
                <w:rFonts w:ascii="宋体"/>
                <w:color w:val="000000"/>
                <w:kern w:val="0"/>
                <w:sz w:val="28"/>
              </w:rPr>
              <w:t xml:space="preserve">            </w:t>
            </w:r>
            <w:r>
              <w:rPr>
                <w:rFonts w:hint="eastAsia" w:ascii="宋体"/>
                <w:color w:val="000000"/>
                <w:kern w:val="0"/>
                <w:sz w:val="28"/>
              </w:rPr>
              <w:t xml:space="preserve">  </w:t>
            </w:r>
            <w:r>
              <w:rPr>
                <w:rFonts w:ascii="宋体"/>
                <w:color w:val="000000"/>
                <w:kern w:val="0"/>
                <w:sz w:val="28"/>
              </w:rPr>
              <w:t xml:space="preserve">  </w:t>
            </w:r>
            <w:r>
              <w:rPr>
                <w:rFonts w:hint="eastAsia" w:ascii="宋体"/>
                <w:sz w:val="28"/>
                <w:szCs w:val="28"/>
              </w:rPr>
              <w:t>负责人签名：</w:t>
            </w:r>
          </w:p>
          <w:p>
            <w:pPr>
              <w:ind w:firstLine="137" w:firstLineChars="49"/>
              <w:jc w:val="left"/>
              <w:rPr>
                <w:rFonts w:ascii="宋体"/>
                <w:b/>
                <w:bCs/>
                <w:sz w:val="30"/>
              </w:rPr>
            </w:pPr>
            <w:r>
              <w:rPr>
                <w:rFonts w:hint="eastAsia" w:ascii="宋体"/>
                <w:sz w:val="28"/>
                <w:szCs w:val="28"/>
              </w:rPr>
              <w:t xml:space="preserve">             </w:t>
            </w:r>
            <w:r>
              <w:rPr>
                <w:rFonts w:ascii="宋体"/>
                <w:sz w:val="28"/>
                <w:szCs w:val="28"/>
              </w:rPr>
              <w:t xml:space="preserve">                        </w:t>
            </w:r>
            <w:r>
              <w:rPr>
                <w:rFonts w:hint="eastAsia" w:ascii="宋体"/>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9753" w:type="dxa"/>
            <w:noWrap/>
            <w:vAlign w:val="center"/>
          </w:tcPr>
          <w:p>
            <w:pPr>
              <w:rPr>
                <w:rFonts w:ascii="宋体"/>
                <w:b/>
                <w:bCs/>
                <w:sz w:val="30"/>
              </w:rPr>
            </w:pPr>
            <w:r>
              <w:rPr>
                <w:rFonts w:hint="eastAsia" w:ascii="宋体"/>
                <w:b/>
                <w:bCs/>
                <w:sz w:val="30"/>
              </w:rPr>
              <w:t>上海市学生德育发展中心审批意见</w:t>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500" w:lineRule="exact"/>
              <w:ind w:firstLine="1120" w:firstLineChars="400"/>
              <w:jc w:val="center"/>
              <w:rPr>
                <w:rFonts w:ascii="宋体"/>
                <w:sz w:val="28"/>
                <w:szCs w:val="28"/>
              </w:rPr>
            </w:pPr>
            <w:r>
              <w:rPr>
                <w:rFonts w:hint="eastAsia" w:ascii="宋体"/>
                <w:sz w:val="28"/>
                <w:szCs w:val="28"/>
              </w:rPr>
              <w:t>（签章）：</w:t>
            </w:r>
          </w:p>
          <w:p>
            <w:pPr>
              <w:spacing w:line="360" w:lineRule="auto"/>
              <w:ind w:firstLine="280" w:firstLineChars="100"/>
              <w:rPr>
                <w:rFonts w:ascii="宋体"/>
                <w:color w:val="000000"/>
                <w:spacing w:val="110"/>
                <w:kern w:val="0"/>
                <w:sz w:val="28"/>
                <w:szCs w:val="28"/>
              </w:rPr>
            </w:pPr>
            <w:r>
              <w:rPr>
                <w:rFonts w:hint="eastAsia" w:ascii="宋体"/>
                <w:sz w:val="28"/>
                <w:szCs w:val="28"/>
              </w:rPr>
              <w:t xml:space="preserve">                </w:t>
            </w:r>
            <w:r>
              <w:rPr>
                <w:rFonts w:ascii="宋体"/>
                <w:sz w:val="28"/>
                <w:szCs w:val="28"/>
              </w:rPr>
              <w:t xml:space="preserve">                              </w:t>
            </w:r>
            <w:r>
              <w:rPr>
                <w:rFonts w:hint="eastAsia" w:ascii="宋体"/>
                <w:sz w:val="28"/>
                <w:szCs w:val="28"/>
              </w:rPr>
              <w:t xml:space="preserve">  年  月  日</w:t>
            </w:r>
          </w:p>
        </w:tc>
      </w:tr>
    </w:tbl>
    <w:p>
      <w:pPr>
        <w:spacing w:line="540" w:lineRule="exact"/>
        <w:rPr>
          <w:rFonts w:ascii="仿宋_GB2312" w:hAnsi="仿宋" w:eastAsia="仿宋_GB2312" w:cs="Arial"/>
          <w:kern w:val="0"/>
          <w:sz w:val="28"/>
          <w:szCs w:val="28"/>
        </w:rPr>
        <w:sectPr>
          <w:footerReference r:id="rId5" w:type="first"/>
          <w:pgSz w:w="11906" w:h="16838"/>
          <w:pgMar w:top="1440" w:right="1797" w:bottom="1440" w:left="1797" w:header="851" w:footer="992" w:gutter="0"/>
          <w:pgNumType w:fmt="numberInDash"/>
          <w:cols w:space="720" w:num="1"/>
          <w:docGrid w:type="lines" w:linePitch="312" w:charSpace="0"/>
        </w:sectPr>
      </w:pPr>
    </w:p>
    <w:p>
      <w:pPr>
        <w:spacing w:line="420" w:lineRule="exact"/>
        <w:rPr>
          <w:rFonts w:ascii="仿宋_GB2312" w:hAnsi="仿宋" w:eastAsia="仿宋_GB2312" w:cs="Arial"/>
          <w:kern w:val="0"/>
          <w:sz w:val="28"/>
          <w:szCs w:val="28"/>
        </w:rPr>
      </w:pPr>
      <w:r>
        <w:rPr>
          <w:rFonts w:hint="eastAsia" w:ascii="仿宋_GB2312" w:hAnsi="仿宋" w:eastAsia="仿宋_GB2312" w:cs="Arial"/>
          <w:kern w:val="0"/>
          <w:sz w:val="28"/>
          <w:szCs w:val="28"/>
        </w:rPr>
        <w:t>附件3：</w:t>
      </w:r>
    </w:p>
    <w:p>
      <w:pPr>
        <w:widowControl/>
        <w:spacing w:after="156" w:afterLines="50" w:line="420" w:lineRule="exact"/>
        <w:jc w:val="center"/>
        <w:rPr>
          <w:rFonts w:ascii="宋体" w:hAnsi="宋体"/>
          <w:b/>
          <w:sz w:val="32"/>
          <w:szCs w:val="32"/>
        </w:rPr>
      </w:pPr>
      <w:r>
        <w:rPr>
          <w:rFonts w:hint="eastAsia" w:ascii="宋体" w:hAnsi="宋体"/>
          <w:b/>
          <w:sz w:val="32"/>
          <w:szCs w:val="32"/>
        </w:rPr>
        <w:t>上海学校德育“德尚”系列项目申报汇总表</w:t>
      </w:r>
    </w:p>
    <w:p>
      <w:pPr>
        <w:widowControl/>
        <w:spacing w:line="420" w:lineRule="exact"/>
        <w:rPr>
          <w:rFonts w:ascii="宋体" w:hAnsi="宋体"/>
          <w:sz w:val="24"/>
        </w:rPr>
      </w:pPr>
      <w:r>
        <w:rPr>
          <w:rFonts w:hint="eastAsia"/>
          <w:sz w:val="24"/>
        </w:rPr>
        <w:t>所在区德育研究部门（公章</w:t>
      </w:r>
      <w:r>
        <w:rPr>
          <w:rFonts w:hint="eastAsia" w:ascii="宋体" w:hAnsi="宋体"/>
          <w:sz w:val="24"/>
        </w:rPr>
        <w:t xml:space="preserve">）： </w:t>
      </w:r>
      <w:r>
        <w:rPr>
          <w:rFonts w:ascii="宋体" w:hAnsi="宋体"/>
          <w:sz w:val="24"/>
        </w:rPr>
        <w:t xml:space="preserve">          </w:t>
      </w:r>
      <w:r>
        <w:rPr>
          <w:rFonts w:hint="eastAsia" w:ascii="宋体" w:hAnsi="宋体"/>
          <w:sz w:val="24"/>
        </w:rPr>
        <w:t>填表人及手机</w:t>
      </w:r>
      <w:r>
        <w:rPr>
          <w:rFonts w:hint="eastAsia"/>
          <w:sz w:val="24"/>
        </w:rPr>
        <w:t xml:space="preserve">： </w:t>
      </w:r>
      <w:r>
        <w:rPr>
          <w:sz w:val="24"/>
        </w:rPr>
        <w:t xml:space="preserve">                        </w:t>
      </w:r>
      <w:r>
        <w:rPr>
          <w:rFonts w:hint="eastAsia"/>
          <w:sz w:val="24"/>
        </w:rPr>
        <w:t>通讯地址：</w:t>
      </w:r>
    </w:p>
    <w:tbl>
      <w:tblPr>
        <w:tblStyle w:val="10"/>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38"/>
        <w:gridCol w:w="1797"/>
        <w:gridCol w:w="1339"/>
        <w:gridCol w:w="980"/>
        <w:gridCol w:w="3485"/>
        <w:gridCol w:w="924"/>
        <w:gridCol w:w="1651"/>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vAlign w:val="center"/>
          </w:tcPr>
          <w:p>
            <w:pPr>
              <w:widowControl/>
              <w:spacing w:line="520" w:lineRule="exact"/>
              <w:jc w:val="center"/>
              <w:rPr>
                <w:rFonts w:ascii="宋体" w:hAnsi="宋体"/>
                <w:b/>
                <w:sz w:val="24"/>
              </w:rPr>
            </w:pPr>
            <w:r>
              <w:rPr>
                <w:rFonts w:hint="eastAsia" w:ascii="宋体" w:hAnsi="宋体"/>
                <w:b/>
                <w:sz w:val="24"/>
              </w:rPr>
              <w:t>序号</w:t>
            </w:r>
          </w:p>
        </w:tc>
        <w:tc>
          <w:tcPr>
            <w:tcW w:w="838" w:type="dxa"/>
            <w:noWrap/>
            <w:vAlign w:val="center"/>
          </w:tcPr>
          <w:p>
            <w:pPr>
              <w:widowControl/>
              <w:spacing w:line="520" w:lineRule="exact"/>
              <w:jc w:val="center"/>
              <w:rPr>
                <w:rFonts w:ascii="宋体" w:hAnsi="宋体"/>
                <w:b/>
                <w:sz w:val="24"/>
              </w:rPr>
            </w:pPr>
            <w:r>
              <w:rPr>
                <w:rFonts w:hint="eastAsia" w:ascii="宋体" w:hAnsi="宋体"/>
                <w:b/>
                <w:sz w:val="24"/>
              </w:rPr>
              <w:t>姓 名</w:t>
            </w:r>
          </w:p>
        </w:tc>
        <w:tc>
          <w:tcPr>
            <w:tcW w:w="1797" w:type="dxa"/>
            <w:noWrap/>
            <w:vAlign w:val="center"/>
          </w:tcPr>
          <w:p>
            <w:pPr>
              <w:widowControl/>
              <w:spacing w:line="520" w:lineRule="exact"/>
              <w:jc w:val="center"/>
              <w:rPr>
                <w:rFonts w:ascii="宋体" w:hAnsi="宋体"/>
                <w:b/>
                <w:sz w:val="24"/>
              </w:rPr>
            </w:pPr>
            <w:r>
              <w:rPr>
                <w:rFonts w:hint="eastAsia" w:ascii="宋体" w:hAnsi="宋体"/>
                <w:b/>
                <w:sz w:val="24"/>
              </w:rPr>
              <w:t>工作单位</w:t>
            </w:r>
          </w:p>
        </w:tc>
        <w:tc>
          <w:tcPr>
            <w:tcW w:w="1339" w:type="dxa"/>
            <w:noWrap/>
            <w:vAlign w:val="center"/>
          </w:tcPr>
          <w:p>
            <w:pPr>
              <w:widowControl/>
              <w:spacing w:line="520" w:lineRule="exact"/>
              <w:jc w:val="center"/>
              <w:rPr>
                <w:rFonts w:ascii="宋体" w:hAnsi="宋体"/>
                <w:b/>
                <w:sz w:val="24"/>
              </w:rPr>
            </w:pPr>
            <w:r>
              <w:rPr>
                <w:rFonts w:hint="eastAsia" w:ascii="宋体" w:hAnsi="宋体"/>
                <w:b/>
                <w:sz w:val="24"/>
              </w:rPr>
              <w:t>职 务</w:t>
            </w:r>
          </w:p>
        </w:tc>
        <w:tc>
          <w:tcPr>
            <w:tcW w:w="980" w:type="dxa"/>
            <w:noWrap/>
            <w:vAlign w:val="center"/>
          </w:tcPr>
          <w:p>
            <w:pPr>
              <w:widowControl/>
              <w:spacing w:line="520" w:lineRule="exact"/>
              <w:jc w:val="center"/>
              <w:rPr>
                <w:rFonts w:ascii="宋体" w:hAnsi="宋体"/>
                <w:b/>
                <w:sz w:val="24"/>
              </w:rPr>
            </w:pPr>
            <w:r>
              <w:rPr>
                <w:rFonts w:hint="eastAsia" w:ascii="宋体" w:hAnsi="宋体"/>
                <w:b/>
                <w:sz w:val="24"/>
              </w:rPr>
              <w:t>职 称</w:t>
            </w:r>
          </w:p>
        </w:tc>
        <w:tc>
          <w:tcPr>
            <w:tcW w:w="3485" w:type="dxa"/>
            <w:noWrap/>
            <w:vAlign w:val="center"/>
          </w:tcPr>
          <w:p>
            <w:pPr>
              <w:widowControl/>
              <w:spacing w:line="520" w:lineRule="exact"/>
              <w:jc w:val="center"/>
              <w:rPr>
                <w:rFonts w:ascii="宋体" w:hAnsi="宋体"/>
                <w:b/>
                <w:sz w:val="24"/>
              </w:rPr>
            </w:pPr>
            <w:r>
              <w:rPr>
                <w:rFonts w:hint="eastAsia" w:ascii="宋体" w:hAnsi="宋体"/>
                <w:b/>
                <w:sz w:val="24"/>
              </w:rPr>
              <w:t>项目名称</w:t>
            </w:r>
          </w:p>
        </w:tc>
        <w:tc>
          <w:tcPr>
            <w:tcW w:w="924" w:type="dxa"/>
            <w:noWrap/>
            <w:vAlign w:val="center"/>
          </w:tcPr>
          <w:p>
            <w:pPr>
              <w:widowControl/>
              <w:spacing w:line="240" w:lineRule="exact"/>
              <w:jc w:val="center"/>
              <w:rPr>
                <w:rFonts w:ascii="宋体" w:hAnsi="宋体"/>
                <w:b/>
                <w:sz w:val="24"/>
              </w:rPr>
            </w:pPr>
            <w:r>
              <w:rPr>
                <w:rFonts w:hint="eastAsia" w:ascii="宋体" w:hAnsi="宋体"/>
                <w:b/>
                <w:sz w:val="24"/>
              </w:rPr>
              <w:t>申报类别</w:t>
            </w:r>
          </w:p>
        </w:tc>
        <w:tc>
          <w:tcPr>
            <w:tcW w:w="1651" w:type="dxa"/>
            <w:noWrap/>
            <w:vAlign w:val="center"/>
          </w:tcPr>
          <w:p>
            <w:pPr>
              <w:widowControl/>
              <w:spacing w:line="520" w:lineRule="exact"/>
              <w:jc w:val="center"/>
              <w:rPr>
                <w:rFonts w:ascii="宋体" w:hAnsi="宋体"/>
                <w:b/>
                <w:sz w:val="24"/>
              </w:rPr>
            </w:pPr>
            <w:r>
              <w:rPr>
                <w:rFonts w:hint="eastAsia" w:ascii="宋体" w:hAnsi="宋体"/>
                <w:b/>
                <w:sz w:val="24"/>
              </w:rPr>
              <w:t>手机</w:t>
            </w:r>
          </w:p>
        </w:tc>
        <w:tc>
          <w:tcPr>
            <w:tcW w:w="2422" w:type="dxa"/>
            <w:noWrap/>
            <w:vAlign w:val="center"/>
          </w:tcPr>
          <w:p>
            <w:pPr>
              <w:widowControl/>
              <w:spacing w:line="520" w:lineRule="exact"/>
              <w:jc w:val="center"/>
              <w:rPr>
                <w:rFonts w:ascii="宋体" w:hAnsi="宋体"/>
                <w:b/>
                <w:sz w:val="24"/>
              </w:rPr>
            </w:pPr>
            <w:r>
              <w:rPr>
                <w:rFonts w:hint="eastAsia" w:ascii="宋体" w:hAnsi="宋体"/>
                <w:b/>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1</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2</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3</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4</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5</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6</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7</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8</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9</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10</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bl>
    <w:p>
      <w:pPr>
        <w:widowControl/>
        <w:spacing w:line="520" w:lineRule="exact"/>
        <w:jc w:val="left"/>
        <w:rPr>
          <w:sz w:val="24"/>
        </w:rPr>
      </w:pPr>
      <w:r>
        <w:rPr>
          <w:rFonts w:hint="eastAsia"/>
          <w:sz w:val="24"/>
        </w:rPr>
        <w:t>注：申报数量不得超过各区名额上限，超出部分将不予受理。</w:t>
      </w:r>
    </w:p>
    <w:p>
      <w:pPr>
        <w:widowControl/>
        <w:spacing w:line="520" w:lineRule="exact"/>
        <w:jc w:val="right"/>
        <w:rPr>
          <w:sz w:val="24"/>
        </w:rPr>
      </w:pPr>
      <w:r>
        <w:rPr>
          <w:rFonts w:hint="eastAsia"/>
          <w:sz w:val="24"/>
        </w:rPr>
        <w:t xml:space="preserve"> (本表可复印，盖章生效)</w:t>
      </w:r>
    </w:p>
    <w:sectPr>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rPr>
    </w:pPr>
    <w:r>
      <w:fldChar w:fldCharType="begin"/>
    </w:r>
    <w:r>
      <w:rPr>
        <w:rStyle w:val="14"/>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iNThkZWNhMjM3OGJkN2ZkMzRhMWZlOTBlZTQwNjAifQ=="/>
  </w:docVars>
  <w:rsids>
    <w:rsidRoot w:val="0014725B"/>
    <w:rsid w:val="00000C61"/>
    <w:rsid w:val="00000D09"/>
    <w:rsid w:val="00002871"/>
    <w:rsid w:val="00003784"/>
    <w:rsid w:val="00003A74"/>
    <w:rsid w:val="000047A3"/>
    <w:rsid w:val="00006964"/>
    <w:rsid w:val="00007050"/>
    <w:rsid w:val="00007FF0"/>
    <w:rsid w:val="00010213"/>
    <w:rsid w:val="0001025C"/>
    <w:rsid w:val="000123D3"/>
    <w:rsid w:val="00012A69"/>
    <w:rsid w:val="0001312F"/>
    <w:rsid w:val="0001328F"/>
    <w:rsid w:val="0001408C"/>
    <w:rsid w:val="000147CA"/>
    <w:rsid w:val="00017B29"/>
    <w:rsid w:val="000253C6"/>
    <w:rsid w:val="00026654"/>
    <w:rsid w:val="00027BF9"/>
    <w:rsid w:val="00030C33"/>
    <w:rsid w:val="000326F1"/>
    <w:rsid w:val="00033AB8"/>
    <w:rsid w:val="000350D7"/>
    <w:rsid w:val="00041EB6"/>
    <w:rsid w:val="000443D2"/>
    <w:rsid w:val="0005018B"/>
    <w:rsid w:val="00054A46"/>
    <w:rsid w:val="000551E1"/>
    <w:rsid w:val="00056679"/>
    <w:rsid w:val="0005794B"/>
    <w:rsid w:val="00063EC5"/>
    <w:rsid w:val="000650EB"/>
    <w:rsid w:val="00066325"/>
    <w:rsid w:val="00066C0A"/>
    <w:rsid w:val="00067F39"/>
    <w:rsid w:val="00067FF5"/>
    <w:rsid w:val="00073421"/>
    <w:rsid w:val="0007705A"/>
    <w:rsid w:val="0008046C"/>
    <w:rsid w:val="00080FE1"/>
    <w:rsid w:val="00083874"/>
    <w:rsid w:val="0008579F"/>
    <w:rsid w:val="00095538"/>
    <w:rsid w:val="00097A22"/>
    <w:rsid w:val="00097C74"/>
    <w:rsid w:val="000A20B3"/>
    <w:rsid w:val="000A2930"/>
    <w:rsid w:val="000A47DC"/>
    <w:rsid w:val="000A5065"/>
    <w:rsid w:val="000A6698"/>
    <w:rsid w:val="000B1FD8"/>
    <w:rsid w:val="000B2E0C"/>
    <w:rsid w:val="000B5C83"/>
    <w:rsid w:val="000C0F8E"/>
    <w:rsid w:val="000C1279"/>
    <w:rsid w:val="000C16E8"/>
    <w:rsid w:val="000C241E"/>
    <w:rsid w:val="000C49EA"/>
    <w:rsid w:val="000C5623"/>
    <w:rsid w:val="000C6C6E"/>
    <w:rsid w:val="000C76B4"/>
    <w:rsid w:val="000D2970"/>
    <w:rsid w:val="000D2D67"/>
    <w:rsid w:val="000D520F"/>
    <w:rsid w:val="000D56E0"/>
    <w:rsid w:val="000E081C"/>
    <w:rsid w:val="000E4321"/>
    <w:rsid w:val="000E4F2E"/>
    <w:rsid w:val="000E5FE9"/>
    <w:rsid w:val="000E6E1E"/>
    <w:rsid w:val="000E7620"/>
    <w:rsid w:val="000F0C46"/>
    <w:rsid w:val="000F2590"/>
    <w:rsid w:val="000F2973"/>
    <w:rsid w:val="000F4E64"/>
    <w:rsid w:val="000F5424"/>
    <w:rsid w:val="00100DB4"/>
    <w:rsid w:val="00101B85"/>
    <w:rsid w:val="00101D04"/>
    <w:rsid w:val="00105649"/>
    <w:rsid w:val="00106610"/>
    <w:rsid w:val="001138E5"/>
    <w:rsid w:val="00113C75"/>
    <w:rsid w:val="001147D3"/>
    <w:rsid w:val="00115082"/>
    <w:rsid w:val="00116A36"/>
    <w:rsid w:val="00120CDE"/>
    <w:rsid w:val="00122514"/>
    <w:rsid w:val="00122D58"/>
    <w:rsid w:val="00126BE1"/>
    <w:rsid w:val="00127735"/>
    <w:rsid w:val="001322A6"/>
    <w:rsid w:val="00133C22"/>
    <w:rsid w:val="00136CF7"/>
    <w:rsid w:val="00137CD8"/>
    <w:rsid w:val="00140554"/>
    <w:rsid w:val="00140585"/>
    <w:rsid w:val="00142889"/>
    <w:rsid w:val="00145523"/>
    <w:rsid w:val="0014725B"/>
    <w:rsid w:val="00150719"/>
    <w:rsid w:val="00152CBB"/>
    <w:rsid w:val="00156413"/>
    <w:rsid w:val="00157FE8"/>
    <w:rsid w:val="00164196"/>
    <w:rsid w:val="00172383"/>
    <w:rsid w:val="00173638"/>
    <w:rsid w:val="001760BF"/>
    <w:rsid w:val="00176693"/>
    <w:rsid w:val="00177635"/>
    <w:rsid w:val="00183008"/>
    <w:rsid w:val="00184371"/>
    <w:rsid w:val="00187DCB"/>
    <w:rsid w:val="00190EF8"/>
    <w:rsid w:val="0019237F"/>
    <w:rsid w:val="00192D4B"/>
    <w:rsid w:val="0019304F"/>
    <w:rsid w:val="001960F8"/>
    <w:rsid w:val="001A1D20"/>
    <w:rsid w:val="001A239A"/>
    <w:rsid w:val="001A721E"/>
    <w:rsid w:val="001B06CF"/>
    <w:rsid w:val="001B2318"/>
    <w:rsid w:val="001B4AA4"/>
    <w:rsid w:val="001B4C25"/>
    <w:rsid w:val="001B5690"/>
    <w:rsid w:val="001B5CB0"/>
    <w:rsid w:val="001B6BDA"/>
    <w:rsid w:val="001B71E5"/>
    <w:rsid w:val="001C17B0"/>
    <w:rsid w:val="001C17F8"/>
    <w:rsid w:val="001C2D12"/>
    <w:rsid w:val="001C7B86"/>
    <w:rsid w:val="001D14BB"/>
    <w:rsid w:val="001D1622"/>
    <w:rsid w:val="001D313A"/>
    <w:rsid w:val="001E00F3"/>
    <w:rsid w:val="001E10D1"/>
    <w:rsid w:val="001E2EEA"/>
    <w:rsid w:val="001E3EAD"/>
    <w:rsid w:val="001E4E10"/>
    <w:rsid w:val="001E52FF"/>
    <w:rsid w:val="001E704A"/>
    <w:rsid w:val="001E7D6F"/>
    <w:rsid w:val="001F001D"/>
    <w:rsid w:val="001F01EB"/>
    <w:rsid w:val="001F0367"/>
    <w:rsid w:val="001F1EBC"/>
    <w:rsid w:val="001F2AD0"/>
    <w:rsid w:val="00200563"/>
    <w:rsid w:val="002020A0"/>
    <w:rsid w:val="00202D4D"/>
    <w:rsid w:val="002038A4"/>
    <w:rsid w:val="00203FC2"/>
    <w:rsid w:val="00205054"/>
    <w:rsid w:val="0020649F"/>
    <w:rsid w:val="002069D7"/>
    <w:rsid w:val="00211FD2"/>
    <w:rsid w:val="00215735"/>
    <w:rsid w:val="002208CC"/>
    <w:rsid w:val="00222D82"/>
    <w:rsid w:val="00223079"/>
    <w:rsid w:val="00225C02"/>
    <w:rsid w:val="00234004"/>
    <w:rsid w:val="00236274"/>
    <w:rsid w:val="00236309"/>
    <w:rsid w:val="0023719A"/>
    <w:rsid w:val="002371CC"/>
    <w:rsid w:val="00242BEC"/>
    <w:rsid w:val="002432D6"/>
    <w:rsid w:val="0024678B"/>
    <w:rsid w:val="002539AB"/>
    <w:rsid w:val="00254AC5"/>
    <w:rsid w:val="00255657"/>
    <w:rsid w:val="00255FEA"/>
    <w:rsid w:val="002570CC"/>
    <w:rsid w:val="00260FD8"/>
    <w:rsid w:val="00261702"/>
    <w:rsid w:val="00262693"/>
    <w:rsid w:val="002629A9"/>
    <w:rsid w:val="00263403"/>
    <w:rsid w:val="00265320"/>
    <w:rsid w:val="002665E3"/>
    <w:rsid w:val="00267F66"/>
    <w:rsid w:val="00274A48"/>
    <w:rsid w:val="00275B9A"/>
    <w:rsid w:val="002809D5"/>
    <w:rsid w:val="00284C7A"/>
    <w:rsid w:val="00284FD4"/>
    <w:rsid w:val="002916E5"/>
    <w:rsid w:val="0029234D"/>
    <w:rsid w:val="00293544"/>
    <w:rsid w:val="0029493F"/>
    <w:rsid w:val="00294E47"/>
    <w:rsid w:val="002A4653"/>
    <w:rsid w:val="002A4784"/>
    <w:rsid w:val="002A4AC8"/>
    <w:rsid w:val="002A5D30"/>
    <w:rsid w:val="002B0062"/>
    <w:rsid w:val="002B060F"/>
    <w:rsid w:val="002B0B99"/>
    <w:rsid w:val="002B4211"/>
    <w:rsid w:val="002B6E83"/>
    <w:rsid w:val="002B7204"/>
    <w:rsid w:val="002D5FAD"/>
    <w:rsid w:val="002D7B53"/>
    <w:rsid w:val="002E12F1"/>
    <w:rsid w:val="002E3A86"/>
    <w:rsid w:val="002E3EA6"/>
    <w:rsid w:val="002E72D4"/>
    <w:rsid w:val="002E7A35"/>
    <w:rsid w:val="002F03BD"/>
    <w:rsid w:val="002F4129"/>
    <w:rsid w:val="002F4404"/>
    <w:rsid w:val="002F57ED"/>
    <w:rsid w:val="002F5C0F"/>
    <w:rsid w:val="002F614E"/>
    <w:rsid w:val="003003D7"/>
    <w:rsid w:val="003015A7"/>
    <w:rsid w:val="00301E30"/>
    <w:rsid w:val="0030318C"/>
    <w:rsid w:val="00303281"/>
    <w:rsid w:val="0030690F"/>
    <w:rsid w:val="00310C13"/>
    <w:rsid w:val="00310E64"/>
    <w:rsid w:val="003127D5"/>
    <w:rsid w:val="003130C8"/>
    <w:rsid w:val="003139C1"/>
    <w:rsid w:val="00314363"/>
    <w:rsid w:val="00317B56"/>
    <w:rsid w:val="003201FC"/>
    <w:rsid w:val="003211B1"/>
    <w:rsid w:val="00321DEE"/>
    <w:rsid w:val="00322089"/>
    <w:rsid w:val="00322E06"/>
    <w:rsid w:val="00323922"/>
    <w:rsid w:val="00325C90"/>
    <w:rsid w:val="003316C0"/>
    <w:rsid w:val="00332BA2"/>
    <w:rsid w:val="00334DCA"/>
    <w:rsid w:val="00335058"/>
    <w:rsid w:val="00335528"/>
    <w:rsid w:val="00336336"/>
    <w:rsid w:val="00337BC8"/>
    <w:rsid w:val="00341149"/>
    <w:rsid w:val="0034460F"/>
    <w:rsid w:val="00344A58"/>
    <w:rsid w:val="00344AF1"/>
    <w:rsid w:val="00344D88"/>
    <w:rsid w:val="0034795A"/>
    <w:rsid w:val="00352A4B"/>
    <w:rsid w:val="00352F29"/>
    <w:rsid w:val="00353CE7"/>
    <w:rsid w:val="0035405D"/>
    <w:rsid w:val="00354071"/>
    <w:rsid w:val="00354806"/>
    <w:rsid w:val="00356637"/>
    <w:rsid w:val="00357804"/>
    <w:rsid w:val="00363828"/>
    <w:rsid w:val="0036400A"/>
    <w:rsid w:val="0036444B"/>
    <w:rsid w:val="0036708A"/>
    <w:rsid w:val="00372201"/>
    <w:rsid w:val="0037676E"/>
    <w:rsid w:val="00377880"/>
    <w:rsid w:val="00377F38"/>
    <w:rsid w:val="00380811"/>
    <w:rsid w:val="00381EA7"/>
    <w:rsid w:val="003834F4"/>
    <w:rsid w:val="00385BEE"/>
    <w:rsid w:val="0038658D"/>
    <w:rsid w:val="003935EA"/>
    <w:rsid w:val="003977E5"/>
    <w:rsid w:val="003A3070"/>
    <w:rsid w:val="003A5475"/>
    <w:rsid w:val="003A61BF"/>
    <w:rsid w:val="003A7EDB"/>
    <w:rsid w:val="003B2A85"/>
    <w:rsid w:val="003B3C68"/>
    <w:rsid w:val="003B544A"/>
    <w:rsid w:val="003B5624"/>
    <w:rsid w:val="003B5B2C"/>
    <w:rsid w:val="003B6FCA"/>
    <w:rsid w:val="003D5000"/>
    <w:rsid w:val="003D62E6"/>
    <w:rsid w:val="003D7565"/>
    <w:rsid w:val="003E15FD"/>
    <w:rsid w:val="003E20BC"/>
    <w:rsid w:val="003E2189"/>
    <w:rsid w:val="003E21EF"/>
    <w:rsid w:val="003E492B"/>
    <w:rsid w:val="003E52F6"/>
    <w:rsid w:val="003F04B3"/>
    <w:rsid w:val="0040116A"/>
    <w:rsid w:val="00401731"/>
    <w:rsid w:val="0040585D"/>
    <w:rsid w:val="00405FF9"/>
    <w:rsid w:val="00407C99"/>
    <w:rsid w:val="00407F86"/>
    <w:rsid w:val="004155B7"/>
    <w:rsid w:val="004178C3"/>
    <w:rsid w:val="00417E8A"/>
    <w:rsid w:val="00417FA0"/>
    <w:rsid w:val="0042092B"/>
    <w:rsid w:val="00422421"/>
    <w:rsid w:val="00432F6A"/>
    <w:rsid w:val="004338D3"/>
    <w:rsid w:val="00434256"/>
    <w:rsid w:val="0043510C"/>
    <w:rsid w:val="00435693"/>
    <w:rsid w:val="0043570C"/>
    <w:rsid w:val="004358C0"/>
    <w:rsid w:val="00435922"/>
    <w:rsid w:val="004360AF"/>
    <w:rsid w:val="00440DA0"/>
    <w:rsid w:val="00441BB4"/>
    <w:rsid w:val="00444053"/>
    <w:rsid w:val="004519F7"/>
    <w:rsid w:val="00453879"/>
    <w:rsid w:val="00454ED2"/>
    <w:rsid w:val="00457CF6"/>
    <w:rsid w:val="00460205"/>
    <w:rsid w:val="004617E6"/>
    <w:rsid w:val="00461D95"/>
    <w:rsid w:val="00462E6D"/>
    <w:rsid w:val="00465C1F"/>
    <w:rsid w:val="004665B7"/>
    <w:rsid w:val="0047430E"/>
    <w:rsid w:val="00474644"/>
    <w:rsid w:val="0047677F"/>
    <w:rsid w:val="00477BDA"/>
    <w:rsid w:val="00480937"/>
    <w:rsid w:val="0048189C"/>
    <w:rsid w:val="0048515A"/>
    <w:rsid w:val="00485B63"/>
    <w:rsid w:val="004910DB"/>
    <w:rsid w:val="0049363F"/>
    <w:rsid w:val="004958FA"/>
    <w:rsid w:val="004A1E44"/>
    <w:rsid w:val="004A4156"/>
    <w:rsid w:val="004A45AE"/>
    <w:rsid w:val="004A5300"/>
    <w:rsid w:val="004B027E"/>
    <w:rsid w:val="004B1766"/>
    <w:rsid w:val="004B422E"/>
    <w:rsid w:val="004B487F"/>
    <w:rsid w:val="004B54A1"/>
    <w:rsid w:val="004C40EE"/>
    <w:rsid w:val="004C40FB"/>
    <w:rsid w:val="004C6D12"/>
    <w:rsid w:val="004D23D0"/>
    <w:rsid w:val="004D2670"/>
    <w:rsid w:val="004D77E5"/>
    <w:rsid w:val="004E0E74"/>
    <w:rsid w:val="004E547F"/>
    <w:rsid w:val="004E6716"/>
    <w:rsid w:val="004E6722"/>
    <w:rsid w:val="004E7B5E"/>
    <w:rsid w:val="004F35AF"/>
    <w:rsid w:val="004F4163"/>
    <w:rsid w:val="004F551C"/>
    <w:rsid w:val="004F5644"/>
    <w:rsid w:val="004F5E3E"/>
    <w:rsid w:val="004F7397"/>
    <w:rsid w:val="004F7DEC"/>
    <w:rsid w:val="00500A2F"/>
    <w:rsid w:val="00503A92"/>
    <w:rsid w:val="00503D7D"/>
    <w:rsid w:val="00504083"/>
    <w:rsid w:val="0051069F"/>
    <w:rsid w:val="00511E18"/>
    <w:rsid w:val="005162E7"/>
    <w:rsid w:val="00517E51"/>
    <w:rsid w:val="0052162E"/>
    <w:rsid w:val="00522827"/>
    <w:rsid w:val="005233F5"/>
    <w:rsid w:val="00523518"/>
    <w:rsid w:val="00524230"/>
    <w:rsid w:val="005271DA"/>
    <w:rsid w:val="0052733C"/>
    <w:rsid w:val="00530D02"/>
    <w:rsid w:val="005311BA"/>
    <w:rsid w:val="0053133F"/>
    <w:rsid w:val="00533563"/>
    <w:rsid w:val="005356EE"/>
    <w:rsid w:val="0053611F"/>
    <w:rsid w:val="005362B7"/>
    <w:rsid w:val="00536388"/>
    <w:rsid w:val="00536BF7"/>
    <w:rsid w:val="0054093A"/>
    <w:rsid w:val="005514E6"/>
    <w:rsid w:val="00554B91"/>
    <w:rsid w:val="00555AFE"/>
    <w:rsid w:val="00556F08"/>
    <w:rsid w:val="005604AA"/>
    <w:rsid w:val="00560DB3"/>
    <w:rsid w:val="00561000"/>
    <w:rsid w:val="00562F07"/>
    <w:rsid w:val="00576792"/>
    <w:rsid w:val="00583F39"/>
    <w:rsid w:val="0058468A"/>
    <w:rsid w:val="00584ACD"/>
    <w:rsid w:val="00584D46"/>
    <w:rsid w:val="00586FF2"/>
    <w:rsid w:val="00590820"/>
    <w:rsid w:val="00591C2B"/>
    <w:rsid w:val="0059449F"/>
    <w:rsid w:val="005978C8"/>
    <w:rsid w:val="005A480E"/>
    <w:rsid w:val="005A77AA"/>
    <w:rsid w:val="005B04A6"/>
    <w:rsid w:val="005B116B"/>
    <w:rsid w:val="005B24D8"/>
    <w:rsid w:val="005B2F7D"/>
    <w:rsid w:val="005B34BF"/>
    <w:rsid w:val="005B3776"/>
    <w:rsid w:val="005B47C5"/>
    <w:rsid w:val="005C0055"/>
    <w:rsid w:val="005C081A"/>
    <w:rsid w:val="005C1853"/>
    <w:rsid w:val="005C318E"/>
    <w:rsid w:val="005C391A"/>
    <w:rsid w:val="005C4EF2"/>
    <w:rsid w:val="005C505C"/>
    <w:rsid w:val="005C5495"/>
    <w:rsid w:val="005C65E6"/>
    <w:rsid w:val="005C7F8E"/>
    <w:rsid w:val="005D1B4A"/>
    <w:rsid w:val="005D2D06"/>
    <w:rsid w:val="005D4977"/>
    <w:rsid w:val="005D699A"/>
    <w:rsid w:val="005D7047"/>
    <w:rsid w:val="005E184B"/>
    <w:rsid w:val="005E21ED"/>
    <w:rsid w:val="005E4540"/>
    <w:rsid w:val="005E6F29"/>
    <w:rsid w:val="005E7423"/>
    <w:rsid w:val="005F0C27"/>
    <w:rsid w:val="005F424C"/>
    <w:rsid w:val="005F57A3"/>
    <w:rsid w:val="00600EF8"/>
    <w:rsid w:val="0060190B"/>
    <w:rsid w:val="00607667"/>
    <w:rsid w:val="00607A4F"/>
    <w:rsid w:val="00607EF2"/>
    <w:rsid w:val="00612F11"/>
    <w:rsid w:val="00614726"/>
    <w:rsid w:val="006159F8"/>
    <w:rsid w:val="00621735"/>
    <w:rsid w:val="00622547"/>
    <w:rsid w:val="006238ED"/>
    <w:rsid w:val="00625B48"/>
    <w:rsid w:val="00626BEF"/>
    <w:rsid w:val="00630165"/>
    <w:rsid w:val="00632B6A"/>
    <w:rsid w:val="00633A70"/>
    <w:rsid w:val="0063483E"/>
    <w:rsid w:val="0063545C"/>
    <w:rsid w:val="006379C8"/>
    <w:rsid w:val="00642649"/>
    <w:rsid w:val="006430E2"/>
    <w:rsid w:val="00644944"/>
    <w:rsid w:val="00645E74"/>
    <w:rsid w:val="00647079"/>
    <w:rsid w:val="00647C80"/>
    <w:rsid w:val="00652B58"/>
    <w:rsid w:val="00653E14"/>
    <w:rsid w:val="00656756"/>
    <w:rsid w:val="006611C7"/>
    <w:rsid w:val="00661EB5"/>
    <w:rsid w:val="00664256"/>
    <w:rsid w:val="00667437"/>
    <w:rsid w:val="00667D01"/>
    <w:rsid w:val="00670BCA"/>
    <w:rsid w:val="00672395"/>
    <w:rsid w:val="0067246C"/>
    <w:rsid w:val="00681DBB"/>
    <w:rsid w:val="0068209E"/>
    <w:rsid w:val="00685325"/>
    <w:rsid w:val="00695466"/>
    <w:rsid w:val="00696E59"/>
    <w:rsid w:val="006A1F8C"/>
    <w:rsid w:val="006A3526"/>
    <w:rsid w:val="006A3B69"/>
    <w:rsid w:val="006A464B"/>
    <w:rsid w:val="006A5EA2"/>
    <w:rsid w:val="006A685F"/>
    <w:rsid w:val="006A713C"/>
    <w:rsid w:val="006B2080"/>
    <w:rsid w:val="006B515E"/>
    <w:rsid w:val="006B53D1"/>
    <w:rsid w:val="006B6369"/>
    <w:rsid w:val="006C49C2"/>
    <w:rsid w:val="006C5342"/>
    <w:rsid w:val="006C5925"/>
    <w:rsid w:val="006C6C1F"/>
    <w:rsid w:val="006C73CF"/>
    <w:rsid w:val="006D6D3C"/>
    <w:rsid w:val="006D7737"/>
    <w:rsid w:val="006E2ACE"/>
    <w:rsid w:val="006F00CB"/>
    <w:rsid w:val="006F3181"/>
    <w:rsid w:val="006F35BA"/>
    <w:rsid w:val="007008A2"/>
    <w:rsid w:val="00701CB1"/>
    <w:rsid w:val="0070699D"/>
    <w:rsid w:val="00707C36"/>
    <w:rsid w:val="0071062E"/>
    <w:rsid w:val="007108FF"/>
    <w:rsid w:val="00710D10"/>
    <w:rsid w:val="00712C48"/>
    <w:rsid w:val="00713608"/>
    <w:rsid w:val="00715E50"/>
    <w:rsid w:val="00720855"/>
    <w:rsid w:val="007216F4"/>
    <w:rsid w:val="00724A13"/>
    <w:rsid w:val="007274A8"/>
    <w:rsid w:val="00732485"/>
    <w:rsid w:val="00732EAE"/>
    <w:rsid w:val="007345D9"/>
    <w:rsid w:val="00735C9F"/>
    <w:rsid w:val="00741A58"/>
    <w:rsid w:val="00746DAD"/>
    <w:rsid w:val="007513D8"/>
    <w:rsid w:val="00751B5B"/>
    <w:rsid w:val="0075251F"/>
    <w:rsid w:val="00756EEC"/>
    <w:rsid w:val="00761C36"/>
    <w:rsid w:val="007625E3"/>
    <w:rsid w:val="0077232D"/>
    <w:rsid w:val="007749F4"/>
    <w:rsid w:val="00776CE4"/>
    <w:rsid w:val="0077701E"/>
    <w:rsid w:val="00777EE8"/>
    <w:rsid w:val="00781174"/>
    <w:rsid w:val="0078237A"/>
    <w:rsid w:val="00783003"/>
    <w:rsid w:val="00784181"/>
    <w:rsid w:val="00785A16"/>
    <w:rsid w:val="00786AC8"/>
    <w:rsid w:val="00786FE2"/>
    <w:rsid w:val="007933DF"/>
    <w:rsid w:val="00796262"/>
    <w:rsid w:val="00796B20"/>
    <w:rsid w:val="007A0C5E"/>
    <w:rsid w:val="007A1BC8"/>
    <w:rsid w:val="007A6375"/>
    <w:rsid w:val="007A7E95"/>
    <w:rsid w:val="007B0A12"/>
    <w:rsid w:val="007B18A9"/>
    <w:rsid w:val="007B23DF"/>
    <w:rsid w:val="007B40CF"/>
    <w:rsid w:val="007C0BAA"/>
    <w:rsid w:val="007C1D50"/>
    <w:rsid w:val="007C446C"/>
    <w:rsid w:val="007C5EC6"/>
    <w:rsid w:val="007C6710"/>
    <w:rsid w:val="007D06F9"/>
    <w:rsid w:val="007D2A67"/>
    <w:rsid w:val="007D2AD7"/>
    <w:rsid w:val="007D45ED"/>
    <w:rsid w:val="007D6196"/>
    <w:rsid w:val="007D64F2"/>
    <w:rsid w:val="007D6F1C"/>
    <w:rsid w:val="007D7256"/>
    <w:rsid w:val="007D7AE3"/>
    <w:rsid w:val="007E1CE4"/>
    <w:rsid w:val="007E2F95"/>
    <w:rsid w:val="007E3169"/>
    <w:rsid w:val="007E3220"/>
    <w:rsid w:val="007E489C"/>
    <w:rsid w:val="007E6D6C"/>
    <w:rsid w:val="007E6F1D"/>
    <w:rsid w:val="007F07B2"/>
    <w:rsid w:val="007F1EDA"/>
    <w:rsid w:val="007F297C"/>
    <w:rsid w:val="007F49D9"/>
    <w:rsid w:val="00801748"/>
    <w:rsid w:val="00801849"/>
    <w:rsid w:val="00803EF5"/>
    <w:rsid w:val="00804251"/>
    <w:rsid w:val="00805063"/>
    <w:rsid w:val="00806C42"/>
    <w:rsid w:val="00807CCC"/>
    <w:rsid w:val="00812D44"/>
    <w:rsid w:val="00813C56"/>
    <w:rsid w:val="00815153"/>
    <w:rsid w:val="00815909"/>
    <w:rsid w:val="00815DCF"/>
    <w:rsid w:val="008163F4"/>
    <w:rsid w:val="00817521"/>
    <w:rsid w:val="00817FDD"/>
    <w:rsid w:val="0082451F"/>
    <w:rsid w:val="0082523E"/>
    <w:rsid w:val="008256A6"/>
    <w:rsid w:val="0082729B"/>
    <w:rsid w:val="00833AA9"/>
    <w:rsid w:val="00833D9B"/>
    <w:rsid w:val="00834C5D"/>
    <w:rsid w:val="00837495"/>
    <w:rsid w:val="00837FB9"/>
    <w:rsid w:val="0084150E"/>
    <w:rsid w:val="008418C4"/>
    <w:rsid w:val="00842804"/>
    <w:rsid w:val="008461B6"/>
    <w:rsid w:val="008470B2"/>
    <w:rsid w:val="008529C6"/>
    <w:rsid w:val="00853885"/>
    <w:rsid w:val="00856847"/>
    <w:rsid w:val="00857EA7"/>
    <w:rsid w:val="00861C62"/>
    <w:rsid w:val="00861DC4"/>
    <w:rsid w:val="00862278"/>
    <w:rsid w:val="00862754"/>
    <w:rsid w:val="0086284A"/>
    <w:rsid w:val="00862DA7"/>
    <w:rsid w:val="00863B06"/>
    <w:rsid w:val="00865082"/>
    <w:rsid w:val="0086544E"/>
    <w:rsid w:val="00866378"/>
    <w:rsid w:val="00870EDB"/>
    <w:rsid w:val="00872A76"/>
    <w:rsid w:val="00874D2B"/>
    <w:rsid w:val="00883257"/>
    <w:rsid w:val="0088655C"/>
    <w:rsid w:val="008876DA"/>
    <w:rsid w:val="00890DD4"/>
    <w:rsid w:val="008934E2"/>
    <w:rsid w:val="008943DC"/>
    <w:rsid w:val="00895AE4"/>
    <w:rsid w:val="0089757C"/>
    <w:rsid w:val="008A2EA3"/>
    <w:rsid w:val="008A3807"/>
    <w:rsid w:val="008A5988"/>
    <w:rsid w:val="008A701B"/>
    <w:rsid w:val="008B0442"/>
    <w:rsid w:val="008B0848"/>
    <w:rsid w:val="008B22C0"/>
    <w:rsid w:val="008B2B64"/>
    <w:rsid w:val="008B38A4"/>
    <w:rsid w:val="008B39CB"/>
    <w:rsid w:val="008C0CFC"/>
    <w:rsid w:val="008C3887"/>
    <w:rsid w:val="008C5FB0"/>
    <w:rsid w:val="008C6778"/>
    <w:rsid w:val="008C7E02"/>
    <w:rsid w:val="008D1935"/>
    <w:rsid w:val="008D3315"/>
    <w:rsid w:val="008D3F19"/>
    <w:rsid w:val="008E1A1D"/>
    <w:rsid w:val="008F2640"/>
    <w:rsid w:val="008F393E"/>
    <w:rsid w:val="008F6455"/>
    <w:rsid w:val="00900D39"/>
    <w:rsid w:val="00901FB9"/>
    <w:rsid w:val="00902161"/>
    <w:rsid w:val="00906537"/>
    <w:rsid w:val="00906DA8"/>
    <w:rsid w:val="00911861"/>
    <w:rsid w:val="00911D6C"/>
    <w:rsid w:val="00912358"/>
    <w:rsid w:val="00912A0F"/>
    <w:rsid w:val="009132DD"/>
    <w:rsid w:val="009153E6"/>
    <w:rsid w:val="00917619"/>
    <w:rsid w:val="0092100A"/>
    <w:rsid w:val="00921DF3"/>
    <w:rsid w:val="00922872"/>
    <w:rsid w:val="00922E69"/>
    <w:rsid w:val="00923245"/>
    <w:rsid w:val="00923579"/>
    <w:rsid w:val="00925509"/>
    <w:rsid w:val="00926B0C"/>
    <w:rsid w:val="00930655"/>
    <w:rsid w:val="0093275E"/>
    <w:rsid w:val="00933937"/>
    <w:rsid w:val="009340F8"/>
    <w:rsid w:val="00941063"/>
    <w:rsid w:val="00942292"/>
    <w:rsid w:val="009434D9"/>
    <w:rsid w:val="00943DFF"/>
    <w:rsid w:val="00951E5C"/>
    <w:rsid w:val="00952B22"/>
    <w:rsid w:val="00952EDF"/>
    <w:rsid w:val="0095584F"/>
    <w:rsid w:val="009565FB"/>
    <w:rsid w:val="00971059"/>
    <w:rsid w:val="00971ECA"/>
    <w:rsid w:val="00972B35"/>
    <w:rsid w:val="00976B92"/>
    <w:rsid w:val="00977246"/>
    <w:rsid w:val="00980FC8"/>
    <w:rsid w:val="009814B3"/>
    <w:rsid w:val="00983C69"/>
    <w:rsid w:val="00983D88"/>
    <w:rsid w:val="009843D2"/>
    <w:rsid w:val="0098771B"/>
    <w:rsid w:val="00993634"/>
    <w:rsid w:val="009A0CD1"/>
    <w:rsid w:val="009A4F70"/>
    <w:rsid w:val="009A6DE5"/>
    <w:rsid w:val="009A6FDC"/>
    <w:rsid w:val="009B3A1A"/>
    <w:rsid w:val="009C1953"/>
    <w:rsid w:val="009C388A"/>
    <w:rsid w:val="009C4677"/>
    <w:rsid w:val="009C52C0"/>
    <w:rsid w:val="009D4988"/>
    <w:rsid w:val="009D5987"/>
    <w:rsid w:val="009D6BCC"/>
    <w:rsid w:val="009E01D4"/>
    <w:rsid w:val="009E431A"/>
    <w:rsid w:val="009E46CF"/>
    <w:rsid w:val="009E6380"/>
    <w:rsid w:val="009E6DE2"/>
    <w:rsid w:val="009E70F5"/>
    <w:rsid w:val="009F0937"/>
    <w:rsid w:val="009F158C"/>
    <w:rsid w:val="009F2406"/>
    <w:rsid w:val="009F3B2C"/>
    <w:rsid w:val="009F40B8"/>
    <w:rsid w:val="009F46E6"/>
    <w:rsid w:val="009F48B0"/>
    <w:rsid w:val="009F4C31"/>
    <w:rsid w:val="009F6371"/>
    <w:rsid w:val="009F6A8E"/>
    <w:rsid w:val="009F6B72"/>
    <w:rsid w:val="009F7F32"/>
    <w:rsid w:val="00A02A62"/>
    <w:rsid w:val="00A04143"/>
    <w:rsid w:val="00A0507A"/>
    <w:rsid w:val="00A0544C"/>
    <w:rsid w:val="00A07C14"/>
    <w:rsid w:val="00A07C57"/>
    <w:rsid w:val="00A14133"/>
    <w:rsid w:val="00A16A15"/>
    <w:rsid w:val="00A171BA"/>
    <w:rsid w:val="00A259EB"/>
    <w:rsid w:val="00A2605C"/>
    <w:rsid w:val="00A27EEC"/>
    <w:rsid w:val="00A36992"/>
    <w:rsid w:val="00A44879"/>
    <w:rsid w:val="00A47A78"/>
    <w:rsid w:val="00A50F7D"/>
    <w:rsid w:val="00A51E3B"/>
    <w:rsid w:val="00A5570E"/>
    <w:rsid w:val="00A629FE"/>
    <w:rsid w:val="00A645D7"/>
    <w:rsid w:val="00A645F4"/>
    <w:rsid w:val="00A64BF8"/>
    <w:rsid w:val="00A65B30"/>
    <w:rsid w:val="00A67D72"/>
    <w:rsid w:val="00A67F10"/>
    <w:rsid w:val="00A7098A"/>
    <w:rsid w:val="00A71F45"/>
    <w:rsid w:val="00A722D9"/>
    <w:rsid w:val="00A72B6B"/>
    <w:rsid w:val="00A73661"/>
    <w:rsid w:val="00A73E5D"/>
    <w:rsid w:val="00A74A8B"/>
    <w:rsid w:val="00A74B2C"/>
    <w:rsid w:val="00A74DF8"/>
    <w:rsid w:val="00A80790"/>
    <w:rsid w:val="00A8300F"/>
    <w:rsid w:val="00A856C0"/>
    <w:rsid w:val="00A8630A"/>
    <w:rsid w:val="00A87081"/>
    <w:rsid w:val="00A87B14"/>
    <w:rsid w:val="00A90AD5"/>
    <w:rsid w:val="00A95F80"/>
    <w:rsid w:val="00A96BAC"/>
    <w:rsid w:val="00A972FD"/>
    <w:rsid w:val="00A97645"/>
    <w:rsid w:val="00A97CA3"/>
    <w:rsid w:val="00AA342D"/>
    <w:rsid w:val="00AA43FB"/>
    <w:rsid w:val="00AA640C"/>
    <w:rsid w:val="00AB1F7F"/>
    <w:rsid w:val="00AC1468"/>
    <w:rsid w:val="00AC5D16"/>
    <w:rsid w:val="00AC7FB8"/>
    <w:rsid w:val="00AD2938"/>
    <w:rsid w:val="00AD297F"/>
    <w:rsid w:val="00AD3CAA"/>
    <w:rsid w:val="00AD72FA"/>
    <w:rsid w:val="00AD73A5"/>
    <w:rsid w:val="00AE0F75"/>
    <w:rsid w:val="00AE206D"/>
    <w:rsid w:val="00AE28AD"/>
    <w:rsid w:val="00AE3F18"/>
    <w:rsid w:val="00AE3FFD"/>
    <w:rsid w:val="00AE52ED"/>
    <w:rsid w:val="00AF522D"/>
    <w:rsid w:val="00AF7780"/>
    <w:rsid w:val="00B003DA"/>
    <w:rsid w:val="00B02F70"/>
    <w:rsid w:val="00B043A0"/>
    <w:rsid w:val="00B0503C"/>
    <w:rsid w:val="00B0708C"/>
    <w:rsid w:val="00B07795"/>
    <w:rsid w:val="00B07E60"/>
    <w:rsid w:val="00B1039A"/>
    <w:rsid w:val="00B10FBB"/>
    <w:rsid w:val="00B12409"/>
    <w:rsid w:val="00B1303D"/>
    <w:rsid w:val="00B14D9A"/>
    <w:rsid w:val="00B16515"/>
    <w:rsid w:val="00B178E2"/>
    <w:rsid w:val="00B206F8"/>
    <w:rsid w:val="00B250ED"/>
    <w:rsid w:val="00B269EE"/>
    <w:rsid w:val="00B26D4F"/>
    <w:rsid w:val="00B32334"/>
    <w:rsid w:val="00B3602A"/>
    <w:rsid w:val="00B41455"/>
    <w:rsid w:val="00B42B90"/>
    <w:rsid w:val="00B4315F"/>
    <w:rsid w:val="00B4697D"/>
    <w:rsid w:val="00B5000A"/>
    <w:rsid w:val="00B50A3B"/>
    <w:rsid w:val="00B50BF9"/>
    <w:rsid w:val="00B51157"/>
    <w:rsid w:val="00B524AD"/>
    <w:rsid w:val="00B57DB7"/>
    <w:rsid w:val="00B60037"/>
    <w:rsid w:val="00B6243E"/>
    <w:rsid w:val="00B65663"/>
    <w:rsid w:val="00B718A0"/>
    <w:rsid w:val="00B74ADA"/>
    <w:rsid w:val="00B76DC8"/>
    <w:rsid w:val="00B77993"/>
    <w:rsid w:val="00B85239"/>
    <w:rsid w:val="00B8690C"/>
    <w:rsid w:val="00B92C57"/>
    <w:rsid w:val="00B92C7D"/>
    <w:rsid w:val="00B97453"/>
    <w:rsid w:val="00BA12E5"/>
    <w:rsid w:val="00BA6D97"/>
    <w:rsid w:val="00BB0042"/>
    <w:rsid w:val="00BB03B9"/>
    <w:rsid w:val="00BB08B1"/>
    <w:rsid w:val="00BB35F8"/>
    <w:rsid w:val="00BC0ABD"/>
    <w:rsid w:val="00BC2323"/>
    <w:rsid w:val="00BC6BE1"/>
    <w:rsid w:val="00BD149B"/>
    <w:rsid w:val="00BD1E4F"/>
    <w:rsid w:val="00BD3233"/>
    <w:rsid w:val="00BD621C"/>
    <w:rsid w:val="00BD7272"/>
    <w:rsid w:val="00BD763B"/>
    <w:rsid w:val="00BE2F92"/>
    <w:rsid w:val="00BE5370"/>
    <w:rsid w:val="00BE67B8"/>
    <w:rsid w:val="00BE748C"/>
    <w:rsid w:val="00BE77BE"/>
    <w:rsid w:val="00BF62D3"/>
    <w:rsid w:val="00BF6489"/>
    <w:rsid w:val="00BF64E8"/>
    <w:rsid w:val="00BF7405"/>
    <w:rsid w:val="00BF75F1"/>
    <w:rsid w:val="00C01167"/>
    <w:rsid w:val="00C0416C"/>
    <w:rsid w:val="00C043A7"/>
    <w:rsid w:val="00C0522C"/>
    <w:rsid w:val="00C05E04"/>
    <w:rsid w:val="00C11820"/>
    <w:rsid w:val="00C1681E"/>
    <w:rsid w:val="00C16835"/>
    <w:rsid w:val="00C17858"/>
    <w:rsid w:val="00C206E2"/>
    <w:rsid w:val="00C22C88"/>
    <w:rsid w:val="00C27C84"/>
    <w:rsid w:val="00C31824"/>
    <w:rsid w:val="00C31CF3"/>
    <w:rsid w:val="00C36BBD"/>
    <w:rsid w:val="00C372F6"/>
    <w:rsid w:val="00C41897"/>
    <w:rsid w:val="00C44798"/>
    <w:rsid w:val="00C463E9"/>
    <w:rsid w:val="00C51566"/>
    <w:rsid w:val="00C515B4"/>
    <w:rsid w:val="00C520AD"/>
    <w:rsid w:val="00C52CAA"/>
    <w:rsid w:val="00C54C55"/>
    <w:rsid w:val="00C62676"/>
    <w:rsid w:val="00C62692"/>
    <w:rsid w:val="00C62E6B"/>
    <w:rsid w:val="00C67742"/>
    <w:rsid w:val="00C7110A"/>
    <w:rsid w:val="00C732BB"/>
    <w:rsid w:val="00C775C4"/>
    <w:rsid w:val="00C808FB"/>
    <w:rsid w:val="00C81841"/>
    <w:rsid w:val="00C838C9"/>
    <w:rsid w:val="00C83E41"/>
    <w:rsid w:val="00C843A3"/>
    <w:rsid w:val="00C84DC3"/>
    <w:rsid w:val="00C94092"/>
    <w:rsid w:val="00C9460D"/>
    <w:rsid w:val="00C965CA"/>
    <w:rsid w:val="00CA0360"/>
    <w:rsid w:val="00CA6587"/>
    <w:rsid w:val="00CA728B"/>
    <w:rsid w:val="00CB07D8"/>
    <w:rsid w:val="00CB36D4"/>
    <w:rsid w:val="00CB5984"/>
    <w:rsid w:val="00CB5EA7"/>
    <w:rsid w:val="00CB6475"/>
    <w:rsid w:val="00CC140B"/>
    <w:rsid w:val="00CC3143"/>
    <w:rsid w:val="00CC342F"/>
    <w:rsid w:val="00CD15D1"/>
    <w:rsid w:val="00CD1A34"/>
    <w:rsid w:val="00CD4F43"/>
    <w:rsid w:val="00CD5174"/>
    <w:rsid w:val="00CD59C1"/>
    <w:rsid w:val="00CD74B9"/>
    <w:rsid w:val="00CD7CDA"/>
    <w:rsid w:val="00CE1A1D"/>
    <w:rsid w:val="00CE7767"/>
    <w:rsid w:val="00CF2B09"/>
    <w:rsid w:val="00D037B1"/>
    <w:rsid w:val="00D04F04"/>
    <w:rsid w:val="00D0722B"/>
    <w:rsid w:val="00D102AE"/>
    <w:rsid w:val="00D105EF"/>
    <w:rsid w:val="00D10DEE"/>
    <w:rsid w:val="00D1167F"/>
    <w:rsid w:val="00D1473D"/>
    <w:rsid w:val="00D1580A"/>
    <w:rsid w:val="00D22696"/>
    <w:rsid w:val="00D260A7"/>
    <w:rsid w:val="00D30744"/>
    <w:rsid w:val="00D30F46"/>
    <w:rsid w:val="00D3174A"/>
    <w:rsid w:val="00D32E5A"/>
    <w:rsid w:val="00D335A2"/>
    <w:rsid w:val="00D372EF"/>
    <w:rsid w:val="00D40AC9"/>
    <w:rsid w:val="00D4546A"/>
    <w:rsid w:val="00D4654F"/>
    <w:rsid w:val="00D5140E"/>
    <w:rsid w:val="00D5266C"/>
    <w:rsid w:val="00D548F9"/>
    <w:rsid w:val="00D5712B"/>
    <w:rsid w:val="00D62658"/>
    <w:rsid w:val="00D63A7A"/>
    <w:rsid w:val="00D64003"/>
    <w:rsid w:val="00D679CB"/>
    <w:rsid w:val="00D72C35"/>
    <w:rsid w:val="00D80557"/>
    <w:rsid w:val="00D80FF5"/>
    <w:rsid w:val="00D858E4"/>
    <w:rsid w:val="00D85DC0"/>
    <w:rsid w:val="00D90B94"/>
    <w:rsid w:val="00D91B0B"/>
    <w:rsid w:val="00D91EE4"/>
    <w:rsid w:val="00D92116"/>
    <w:rsid w:val="00D93355"/>
    <w:rsid w:val="00D93565"/>
    <w:rsid w:val="00D94C76"/>
    <w:rsid w:val="00D97A23"/>
    <w:rsid w:val="00DA4BF7"/>
    <w:rsid w:val="00DA4C45"/>
    <w:rsid w:val="00DA5A49"/>
    <w:rsid w:val="00DA671D"/>
    <w:rsid w:val="00DA6DEB"/>
    <w:rsid w:val="00DB08D0"/>
    <w:rsid w:val="00DB1327"/>
    <w:rsid w:val="00DB4681"/>
    <w:rsid w:val="00DB472A"/>
    <w:rsid w:val="00DB5C16"/>
    <w:rsid w:val="00DB63BA"/>
    <w:rsid w:val="00DC25FE"/>
    <w:rsid w:val="00DC36CE"/>
    <w:rsid w:val="00DC4D1E"/>
    <w:rsid w:val="00DC7AEE"/>
    <w:rsid w:val="00DD0F75"/>
    <w:rsid w:val="00DD2EEF"/>
    <w:rsid w:val="00DE24A5"/>
    <w:rsid w:val="00DE3A16"/>
    <w:rsid w:val="00DE3FB4"/>
    <w:rsid w:val="00DE5B47"/>
    <w:rsid w:val="00DE690B"/>
    <w:rsid w:val="00DF0E47"/>
    <w:rsid w:val="00DF1260"/>
    <w:rsid w:val="00DF1CA1"/>
    <w:rsid w:val="00DF3E98"/>
    <w:rsid w:val="00DF442D"/>
    <w:rsid w:val="00DF58E0"/>
    <w:rsid w:val="00E0242F"/>
    <w:rsid w:val="00E03C30"/>
    <w:rsid w:val="00E0442E"/>
    <w:rsid w:val="00E04A8C"/>
    <w:rsid w:val="00E0545B"/>
    <w:rsid w:val="00E105DA"/>
    <w:rsid w:val="00E12FA7"/>
    <w:rsid w:val="00E1512B"/>
    <w:rsid w:val="00E1521A"/>
    <w:rsid w:val="00E167FD"/>
    <w:rsid w:val="00E17DB8"/>
    <w:rsid w:val="00E210BA"/>
    <w:rsid w:val="00E24C82"/>
    <w:rsid w:val="00E24FF6"/>
    <w:rsid w:val="00E27DDB"/>
    <w:rsid w:val="00E34077"/>
    <w:rsid w:val="00E341C8"/>
    <w:rsid w:val="00E3553D"/>
    <w:rsid w:val="00E4162C"/>
    <w:rsid w:val="00E43657"/>
    <w:rsid w:val="00E450F9"/>
    <w:rsid w:val="00E45125"/>
    <w:rsid w:val="00E459DB"/>
    <w:rsid w:val="00E509B8"/>
    <w:rsid w:val="00E50A73"/>
    <w:rsid w:val="00E50ADC"/>
    <w:rsid w:val="00E50BB5"/>
    <w:rsid w:val="00E53F32"/>
    <w:rsid w:val="00E56DCC"/>
    <w:rsid w:val="00E5722E"/>
    <w:rsid w:val="00E70BDB"/>
    <w:rsid w:val="00E76D66"/>
    <w:rsid w:val="00E80CD0"/>
    <w:rsid w:val="00E84830"/>
    <w:rsid w:val="00E84929"/>
    <w:rsid w:val="00E853CF"/>
    <w:rsid w:val="00E90AF7"/>
    <w:rsid w:val="00E9147E"/>
    <w:rsid w:val="00E924E4"/>
    <w:rsid w:val="00E92F40"/>
    <w:rsid w:val="00E93904"/>
    <w:rsid w:val="00E959B9"/>
    <w:rsid w:val="00E962F1"/>
    <w:rsid w:val="00E963DC"/>
    <w:rsid w:val="00E9757F"/>
    <w:rsid w:val="00EA1113"/>
    <w:rsid w:val="00EA6DAA"/>
    <w:rsid w:val="00EB1985"/>
    <w:rsid w:val="00EB1D65"/>
    <w:rsid w:val="00EB5720"/>
    <w:rsid w:val="00EB7563"/>
    <w:rsid w:val="00EC163C"/>
    <w:rsid w:val="00EC2109"/>
    <w:rsid w:val="00EC28CC"/>
    <w:rsid w:val="00EC5ED1"/>
    <w:rsid w:val="00EC64AC"/>
    <w:rsid w:val="00EC7C24"/>
    <w:rsid w:val="00EC7D3B"/>
    <w:rsid w:val="00ED0937"/>
    <w:rsid w:val="00ED24C5"/>
    <w:rsid w:val="00ED2B60"/>
    <w:rsid w:val="00ED4D77"/>
    <w:rsid w:val="00ED55C6"/>
    <w:rsid w:val="00ED5F0E"/>
    <w:rsid w:val="00EE1895"/>
    <w:rsid w:val="00EE28C2"/>
    <w:rsid w:val="00EE79B4"/>
    <w:rsid w:val="00EF1157"/>
    <w:rsid w:val="00EF20CB"/>
    <w:rsid w:val="00EF232C"/>
    <w:rsid w:val="00EF46D7"/>
    <w:rsid w:val="00EF46F2"/>
    <w:rsid w:val="00EF5C46"/>
    <w:rsid w:val="00EF6EF1"/>
    <w:rsid w:val="00F0296B"/>
    <w:rsid w:val="00F046F4"/>
    <w:rsid w:val="00F1377B"/>
    <w:rsid w:val="00F160F0"/>
    <w:rsid w:val="00F16C43"/>
    <w:rsid w:val="00F1791A"/>
    <w:rsid w:val="00F20305"/>
    <w:rsid w:val="00F217F5"/>
    <w:rsid w:val="00F21BA6"/>
    <w:rsid w:val="00F242CE"/>
    <w:rsid w:val="00F3103E"/>
    <w:rsid w:val="00F32DD0"/>
    <w:rsid w:val="00F34200"/>
    <w:rsid w:val="00F36913"/>
    <w:rsid w:val="00F36EDA"/>
    <w:rsid w:val="00F37E4A"/>
    <w:rsid w:val="00F40D90"/>
    <w:rsid w:val="00F41D8A"/>
    <w:rsid w:val="00F441C8"/>
    <w:rsid w:val="00F4750E"/>
    <w:rsid w:val="00F50593"/>
    <w:rsid w:val="00F53E5C"/>
    <w:rsid w:val="00F54D17"/>
    <w:rsid w:val="00F566CF"/>
    <w:rsid w:val="00F573B2"/>
    <w:rsid w:val="00F619D1"/>
    <w:rsid w:val="00F62399"/>
    <w:rsid w:val="00F62B5E"/>
    <w:rsid w:val="00F62DED"/>
    <w:rsid w:val="00F646D3"/>
    <w:rsid w:val="00F65768"/>
    <w:rsid w:val="00F65B1C"/>
    <w:rsid w:val="00F668C6"/>
    <w:rsid w:val="00F66927"/>
    <w:rsid w:val="00F66D23"/>
    <w:rsid w:val="00F72E86"/>
    <w:rsid w:val="00F8102C"/>
    <w:rsid w:val="00F86D49"/>
    <w:rsid w:val="00F86E6F"/>
    <w:rsid w:val="00F933B4"/>
    <w:rsid w:val="00F93690"/>
    <w:rsid w:val="00F96437"/>
    <w:rsid w:val="00FA066C"/>
    <w:rsid w:val="00FA2290"/>
    <w:rsid w:val="00FB0CCF"/>
    <w:rsid w:val="00FB7C1A"/>
    <w:rsid w:val="00FC18D3"/>
    <w:rsid w:val="00FC4942"/>
    <w:rsid w:val="00FC5404"/>
    <w:rsid w:val="00FC66E8"/>
    <w:rsid w:val="00FC741D"/>
    <w:rsid w:val="00FC7FEC"/>
    <w:rsid w:val="00FD395A"/>
    <w:rsid w:val="00FE2469"/>
    <w:rsid w:val="00FE3C3A"/>
    <w:rsid w:val="00FE5E01"/>
    <w:rsid w:val="00FF0B54"/>
    <w:rsid w:val="00FF0CB1"/>
    <w:rsid w:val="00FF0D68"/>
    <w:rsid w:val="00FF2EED"/>
    <w:rsid w:val="00FF4C6F"/>
    <w:rsid w:val="00FF6519"/>
    <w:rsid w:val="00FF799F"/>
    <w:rsid w:val="00FF7B12"/>
    <w:rsid w:val="01351980"/>
    <w:rsid w:val="01935EBF"/>
    <w:rsid w:val="01CB3DC4"/>
    <w:rsid w:val="01EC2178"/>
    <w:rsid w:val="01FE4ED0"/>
    <w:rsid w:val="027A3A64"/>
    <w:rsid w:val="029640FE"/>
    <w:rsid w:val="03251924"/>
    <w:rsid w:val="03A97103"/>
    <w:rsid w:val="04557B1F"/>
    <w:rsid w:val="046E27F3"/>
    <w:rsid w:val="047E73FC"/>
    <w:rsid w:val="05A625F0"/>
    <w:rsid w:val="05DA1557"/>
    <w:rsid w:val="06045623"/>
    <w:rsid w:val="06127C3D"/>
    <w:rsid w:val="063A426A"/>
    <w:rsid w:val="06CE03F8"/>
    <w:rsid w:val="06EB49AC"/>
    <w:rsid w:val="06FD3F0A"/>
    <w:rsid w:val="07665763"/>
    <w:rsid w:val="07CA4A7A"/>
    <w:rsid w:val="07F530C6"/>
    <w:rsid w:val="08274558"/>
    <w:rsid w:val="08474645"/>
    <w:rsid w:val="08C41296"/>
    <w:rsid w:val="08FC0E5C"/>
    <w:rsid w:val="0951170D"/>
    <w:rsid w:val="09D47D61"/>
    <w:rsid w:val="09E46B66"/>
    <w:rsid w:val="09E6643A"/>
    <w:rsid w:val="0A520F6A"/>
    <w:rsid w:val="0A545A1F"/>
    <w:rsid w:val="0ACB3147"/>
    <w:rsid w:val="0ACB4F8A"/>
    <w:rsid w:val="0AF16C79"/>
    <w:rsid w:val="0AF3003D"/>
    <w:rsid w:val="0AF50358"/>
    <w:rsid w:val="0B163D2C"/>
    <w:rsid w:val="0B427684"/>
    <w:rsid w:val="0B4C56C1"/>
    <w:rsid w:val="0B8F1106"/>
    <w:rsid w:val="0C091B55"/>
    <w:rsid w:val="0C632FA1"/>
    <w:rsid w:val="0C8A7857"/>
    <w:rsid w:val="0DF30979"/>
    <w:rsid w:val="0ED94557"/>
    <w:rsid w:val="0EE10630"/>
    <w:rsid w:val="0F236D19"/>
    <w:rsid w:val="0F4E1CE6"/>
    <w:rsid w:val="0F6A64AC"/>
    <w:rsid w:val="0F6D0961"/>
    <w:rsid w:val="0F8D5A6F"/>
    <w:rsid w:val="0FD82767"/>
    <w:rsid w:val="0FE73414"/>
    <w:rsid w:val="0FEE3A77"/>
    <w:rsid w:val="104B4477"/>
    <w:rsid w:val="108F24BA"/>
    <w:rsid w:val="10FD17CC"/>
    <w:rsid w:val="11033358"/>
    <w:rsid w:val="113A4651"/>
    <w:rsid w:val="1259056E"/>
    <w:rsid w:val="12CE655B"/>
    <w:rsid w:val="1335409E"/>
    <w:rsid w:val="13515651"/>
    <w:rsid w:val="13E43DEF"/>
    <w:rsid w:val="13F269D5"/>
    <w:rsid w:val="14277677"/>
    <w:rsid w:val="142F3424"/>
    <w:rsid w:val="14B422A6"/>
    <w:rsid w:val="14D03633"/>
    <w:rsid w:val="150B6D7F"/>
    <w:rsid w:val="15C95B77"/>
    <w:rsid w:val="15CD5A98"/>
    <w:rsid w:val="15FE1117"/>
    <w:rsid w:val="16CD79CD"/>
    <w:rsid w:val="16FF2F61"/>
    <w:rsid w:val="177405AE"/>
    <w:rsid w:val="17CF569F"/>
    <w:rsid w:val="180E7C5A"/>
    <w:rsid w:val="18441ED8"/>
    <w:rsid w:val="18846300"/>
    <w:rsid w:val="18A31577"/>
    <w:rsid w:val="18B04C53"/>
    <w:rsid w:val="18C03FAF"/>
    <w:rsid w:val="18D30BB4"/>
    <w:rsid w:val="195C140D"/>
    <w:rsid w:val="19CC2406"/>
    <w:rsid w:val="19D62F40"/>
    <w:rsid w:val="19D86C95"/>
    <w:rsid w:val="1A3F47E0"/>
    <w:rsid w:val="1AB84DFF"/>
    <w:rsid w:val="1AF67FBB"/>
    <w:rsid w:val="1B6134AD"/>
    <w:rsid w:val="1B761F77"/>
    <w:rsid w:val="1BB66F1D"/>
    <w:rsid w:val="1BBF6169"/>
    <w:rsid w:val="1C9225A5"/>
    <w:rsid w:val="1D227220"/>
    <w:rsid w:val="1D6D133C"/>
    <w:rsid w:val="1D981E3B"/>
    <w:rsid w:val="1E64098E"/>
    <w:rsid w:val="1E7B061E"/>
    <w:rsid w:val="1E8F2398"/>
    <w:rsid w:val="1EB42B7F"/>
    <w:rsid w:val="1EDB7EF8"/>
    <w:rsid w:val="1EDF4E13"/>
    <w:rsid w:val="1F5C3B2A"/>
    <w:rsid w:val="1FB83FDA"/>
    <w:rsid w:val="1FE62D46"/>
    <w:rsid w:val="1FFF5D3E"/>
    <w:rsid w:val="20985918"/>
    <w:rsid w:val="20B07A95"/>
    <w:rsid w:val="20C209F0"/>
    <w:rsid w:val="20C52024"/>
    <w:rsid w:val="21696E53"/>
    <w:rsid w:val="21D74283"/>
    <w:rsid w:val="220717EC"/>
    <w:rsid w:val="220F20EC"/>
    <w:rsid w:val="22B77AD6"/>
    <w:rsid w:val="234611FA"/>
    <w:rsid w:val="236A1724"/>
    <w:rsid w:val="23AF4C00"/>
    <w:rsid w:val="241507B9"/>
    <w:rsid w:val="24902A3F"/>
    <w:rsid w:val="24985CA5"/>
    <w:rsid w:val="2512627E"/>
    <w:rsid w:val="252D58AA"/>
    <w:rsid w:val="25A366EE"/>
    <w:rsid w:val="25A93DD7"/>
    <w:rsid w:val="25B63C67"/>
    <w:rsid w:val="25D9728C"/>
    <w:rsid w:val="26264154"/>
    <w:rsid w:val="26650F79"/>
    <w:rsid w:val="2672498A"/>
    <w:rsid w:val="26787413"/>
    <w:rsid w:val="26C700E2"/>
    <w:rsid w:val="26E704D7"/>
    <w:rsid w:val="27194B8A"/>
    <w:rsid w:val="27495F26"/>
    <w:rsid w:val="27B6310B"/>
    <w:rsid w:val="27B96E8B"/>
    <w:rsid w:val="27D4456E"/>
    <w:rsid w:val="27EA2B32"/>
    <w:rsid w:val="27EC68FC"/>
    <w:rsid w:val="2866147B"/>
    <w:rsid w:val="291770E3"/>
    <w:rsid w:val="291D6AAE"/>
    <w:rsid w:val="297F5826"/>
    <w:rsid w:val="299B2A60"/>
    <w:rsid w:val="2A22011F"/>
    <w:rsid w:val="2A405CDE"/>
    <w:rsid w:val="2A4B3AFB"/>
    <w:rsid w:val="2AB93A45"/>
    <w:rsid w:val="2AFC3AC9"/>
    <w:rsid w:val="2B2A0939"/>
    <w:rsid w:val="2B4B6651"/>
    <w:rsid w:val="2B7663D9"/>
    <w:rsid w:val="2B980564"/>
    <w:rsid w:val="2C577BF8"/>
    <w:rsid w:val="2D832EB4"/>
    <w:rsid w:val="2DD571AF"/>
    <w:rsid w:val="2DF02D41"/>
    <w:rsid w:val="2E2E3FAC"/>
    <w:rsid w:val="2E542292"/>
    <w:rsid w:val="2E7A5414"/>
    <w:rsid w:val="2EBA7585"/>
    <w:rsid w:val="2F3E7229"/>
    <w:rsid w:val="2F8D1447"/>
    <w:rsid w:val="2F905C1A"/>
    <w:rsid w:val="2FE94F41"/>
    <w:rsid w:val="3005687C"/>
    <w:rsid w:val="302C7C51"/>
    <w:rsid w:val="306027A2"/>
    <w:rsid w:val="30714354"/>
    <w:rsid w:val="30AF7677"/>
    <w:rsid w:val="30B3743B"/>
    <w:rsid w:val="30ED0062"/>
    <w:rsid w:val="30EF00D6"/>
    <w:rsid w:val="31344222"/>
    <w:rsid w:val="314540C0"/>
    <w:rsid w:val="31931EF9"/>
    <w:rsid w:val="31B4103B"/>
    <w:rsid w:val="31D43E75"/>
    <w:rsid w:val="321B5C8C"/>
    <w:rsid w:val="32F51FE0"/>
    <w:rsid w:val="32FB114A"/>
    <w:rsid w:val="339F2655"/>
    <w:rsid w:val="33BF48F5"/>
    <w:rsid w:val="340611CE"/>
    <w:rsid w:val="34961142"/>
    <w:rsid w:val="35125BC0"/>
    <w:rsid w:val="35675000"/>
    <w:rsid w:val="3583630F"/>
    <w:rsid w:val="35C850EA"/>
    <w:rsid w:val="35E71600"/>
    <w:rsid w:val="36947DB5"/>
    <w:rsid w:val="36D1191A"/>
    <w:rsid w:val="36E806A8"/>
    <w:rsid w:val="378B5F6C"/>
    <w:rsid w:val="37B87D95"/>
    <w:rsid w:val="37D80323"/>
    <w:rsid w:val="37F40C47"/>
    <w:rsid w:val="383E7EED"/>
    <w:rsid w:val="38C85AE1"/>
    <w:rsid w:val="390126C4"/>
    <w:rsid w:val="396913DB"/>
    <w:rsid w:val="39705114"/>
    <w:rsid w:val="3A7426D5"/>
    <w:rsid w:val="3B7B35B3"/>
    <w:rsid w:val="3BCD792D"/>
    <w:rsid w:val="3C4D4F50"/>
    <w:rsid w:val="3C7050E2"/>
    <w:rsid w:val="3CDC5346"/>
    <w:rsid w:val="3D3D53F4"/>
    <w:rsid w:val="3D500EDF"/>
    <w:rsid w:val="3D5B1601"/>
    <w:rsid w:val="3D5F6197"/>
    <w:rsid w:val="3D7E492F"/>
    <w:rsid w:val="3D8566F9"/>
    <w:rsid w:val="3DB61065"/>
    <w:rsid w:val="3DB6478E"/>
    <w:rsid w:val="3F3F7DF2"/>
    <w:rsid w:val="3F662AD6"/>
    <w:rsid w:val="3F692190"/>
    <w:rsid w:val="40562B91"/>
    <w:rsid w:val="40BF56E3"/>
    <w:rsid w:val="41EF0857"/>
    <w:rsid w:val="41EF7B0D"/>
    <w:rsid w:val="42022F17"/>
    <w:rsid w:val="42C56E74"/>
    <w:rsid w:val="43941AF1"/>
    <w:rsid w:val="4461473A"/>
    <w:rsid w:val="447A63C6"/>
    <w:rsid w:val="449A0BE2"/>
    <w:rsid w:val="44FB0C06"/>
    <w:rsid w:val="45281219"/>
    <w:rsid w:val="453A1275"/>
    <w:rsid w:val="454D2E0C"/>
    <w:rsid w:val="45623245"/>
    <w:rsid w:val="457247A7"/>
    <w:rsid w:val="45E5652A"/>
    <w:rsid w:val="46BC2B07"/>
    <w:rsid w:val="46F8326D"/>
    <w:rsid w:val="47AE1E3C"/>
    <w:rsid w:val="47EE78B8"/>
    <w:rsid w:val="487072AA"/>
    <w:rsid w:val="487C07CC"/>
    <w:rsid w:val="48B70ABD"/>
    <w:rsid w:val="491D47B3"/>
    <w:rsid w:val="4955220D"/>
    <w:rsid w:val="497434DC"/>
    <w:rsid w:val="49932B29"/>
    <w:rsid w:val="49CF7BF5"/>
    <w:rsid w:val="4A2A68D0"/>
    <w:rsid w:val="4A3D709B"/>
    <w:rsid w:val="4A513F76"/>
    <w:rsid w:val="4A5F66EF"/>
    <w:rsid w:val="4AA3207D"/>
    <w:rsid w:val="4AC242F3"/>
    <w:rsid w:val="4B205611"/>
    <w:rsid w:val="4B855451"/>
    <w:rsid w:val="4BC17ADA"/>
    <w:rsid w:val="4C303326"/>
    <w:rsid w:val="4C68565F"/>
    <w:rsid w:val="4C692AB1"/>
    <w:rsid w:val="4D2F7B2A"/>
    <w:rsid w:val="4D6E0E17"/>
    <w:rsid w:val="4DA95214"/>
    <w:rsid w:val="4DBC4F36"/>
    <w:rsid w:val="4DC841EA"/>
    <w:rsid w:val="4DE23516"/>
    <w:rsid w:val="4E1E2397"/>
    <w:rsid w:val="4E2C5E58"/>
    <w:rsid w:val="4E2C7122"/>
    <w:rsid w:val="4E781817"/>
    <w:rsid w:val="4E787839"/>
    <w:rsid w:val="4E920EE8"/>
    <w:rsid w:val="4F5C7AA0"/>
    <w:rsid w:val="4FDF7F66"/>
    <w:rsid w:val="4FF25A38"/>
    <w:rsid w:val="502D0337"/>
    <w:rsid w:val="503352C1"/>
    <w:rsid w:val="503C22DC"/>
    <w:rsid w:val="50CD274E"/>
    <w:rsid w:val="511814D5"/>
    <w:rsid w:val="512E7F88"/>
    <w:rsid w:val="5188537B"/>
    <w:rsid w:val="523F2FA6"/>
    <w:rsid w:val="52DF0BD5"/>
    <w:rsid w:val="533A612C"/>
    <w:rsid w:val="533E77E0"/>
    <w:rsid w:val="53AB2475"/>
    <w:rsid w:val="53D673F1"/>
    <w:rsid w:val="53DF552A"/>
    <w:rsid w:val="53F62661"/>
    <w:rsid w:val="53F83BD7"/>
    <w:rsid w:val="54491BA2"/>
    <w:rsid w:val="54792C8E"/>
    <w:rsid w:val="54C84879"/>
    <w:rsid w:val="55B500AD"/>
    <w:rsid w:val="55BD3D6B"/>
    <w:rsid w:val="55EC63A7"/>
    <w:rsid w:val="56057DAE"/>
    <w:rsid w:val="560863B2"/>
    <w:rsid w:val="56217EC1"/>
    <w:rsid w:val="578A498E"/>
    <w:rsid w:val="580C22B2"/>
    <w:rsid w:val="584B4993"/>
    <w:rsid w:val="594F15CC"/>
    <w:rsid w:val="5A2B1701"/>
    <w:rsid w:val="5A530DAA"/>
    <w:rsid w:val="5AF1783B"/>
    <w:rsid w:val="5B167034"/>
    <w:rsid w:val="5B2907DC"/>
    <w:rsid w:val="5B360660"/>
    <w:rsid w:val="5C4536C4"/>
    <w:rsid w:val="5C5F3810"/>
    <w:rsid w:val="5CF57DAD"/>
    <w:rsid w:val="5D034B40"/>
    <w:rsid w:val="5D294642"/>
    <w:rsid w:val="5DE160E8"/>
    <w:rsid w:val="5E1326CE"/>
    <w:rsid w:val="5E190CDE"/>
    <w:rsid w:val="5E3873B6"/>
    <w:rsid w:val="5EB72CAF"/>
    <w:rsid w:val="5F9B6FF1"/>
    <w:rsid w:val="5FF23DC4"/>
    <w:rsid w:val="5FFC10D8"/>
    <w:rsid w:val="6010151A"/>
    <w:rsid w:val="602D3492"/>
    <w:rsid w:val="61260EA3"/>
    <w:rsid w:val="616777AD"/>
    <w:rsid w:val="62167D24"/>
    <w:rsid w:val="6247251F"/>
    <w:rsid w:val="62677CB2"/>
    <w:rsid w:val="62F75295"/>
    <w:rsid w:val="63407A0D"/>
    <w:rsid w:val="642D7251"/>
    <w:rsid w:val="646D57FA"/>
    <w:rsid w:val="65A40EF4"/>
    <w:rsid w:val="65CD5F5C"/>
    <w:rsid w:val="66291CDA"/>
    <w:rsid w:val="66F51615"/>
    <w:rsid w:val="671C15AE"/>
    <w:rsid w:val="674329A0"/>
    <w:rsid w:val="675E0A32"/>
    <w:rsid w:val="677503B6"/>
    <w:rsid w:val="67E47199"/>
    <w:rsid w:val="67F07173"/>
    <w:rsid w:val="68032945"/>
    <w:rsid w:val="6851571A"/>
    <w:rsid w:val="6888383C"/>
    <w:rsid w:val="68DD6374"/>
    <w:rsid w:val="691E7FCB"/>
    <w:rsid w:val="69485FCD"/>
    <w:rsid w:val="695D4175"/>
    <w:rsid w:val="6A04325D"/>
    <w:rsid w:val="6A202A11"/>
    <w:rsid w:val="6A357C9F"/>
    <w:rsid w:val="6A5E23B3"/>
    <w:rsid w:val="6AC50223"/>
    <w:rsid w:val="6B2E4610"/>
    <w:rsid w:val="6B330064"/>
    <w:rsid w:val="6B4E011B"/>
    <w:rsid w:val="6B9D740F"/>
    <w:rsid w:val="6BA22410"/>
    <w:rsid w:val="6C080426"/>
    <w:rsid w:val="6C0E3564"/>
    <w:rsid w:val="6C1B0A7E"/>
    <w:rsid w:val="6C8D7E2E"/>
    <w:rsid w:val="6CBF0DA0"/>
    <w:rsid w:val="6CCE577C"/>
    <w:rsid w:val="6CD430D0"/>
    <w:rsid w:val="6CDD70DD"/>
    <w:rsid w:val="6D376CD1"/>
    <w:rsid w:val="6D4921BF"/>
    <w:rsid w:val="6DD1347E"/>
    <w:rsid w:val="6DDD29A3"/>
    <w:rsid w:val="6E253862"/>
    <w:rsid w:val="6E2B0A35"/>
    <w:rsid w:val="6E333F30"/>
    <w:rsid w:val="6E6270AA"/>
    <w:rsid w:val="6E6733A0"/>
    <w:rsid w:val="6EDA568F"/>
    <w:rsid w:val="6F047CCD"/>
    <w:rsid w:val="6F9B7BA6"/>
    <w:rsid w:val="6FAB4C93"/>
    <w:rsid w:val="6FB2422A"/>
    <w:rsid w:val="6FD01B77"/>
    <w:rsid w:val="6FD81552"/>
    <w:rsid w:val="70DE1D9A"/>
    <w:rsid w:val="70E36002"/>
    <w:rsid w:val="71245578"/>
    <w:rsid w:val="71311595"/>
    <w:rsid w:val="71B46DE7"/>
    <w:rsid w:val="71C34082"/>
    <w:rsid w:val="71CD4895"/>
    <w:rsid w:val="71E75FD9"/>
    <w:rsid w:val="720632F1"/>
    <w:rsid w:val="720C7916"/>
    <w:rsid w:val="72503800"/>
    <w:rsid w:val="72A16DAE"/>
    <w:rsid w:val="730C7BFD"/>
    <w:rsid w:val="73B70C53"/>
    <w:rsid w:val="740F519F"/>
    <w:rsid w:val="741915E0"/>
    <w:rsid w:val="74426E9A"/>
    <w:rsid w:val="752A4CE2"/>
    <w:rsid w:val="75393A82"/>
    <w:rsid w:val="753A7BA8"/>
    <w:rsid w:val="75B31A80"/>
    <w:rsid w:val="75B52B15"/>
    <w:rsid w:val="75FE0EC4"/>
    <w:rsid w:val="76415CBD"/>
    <w:rsid w:val="7688220A"/>
    <w:rsid w:val="76B13C91"/>
    <w:rsid w:val="777234E1"/>
    <w:rsid w:val="77963A35"/>
    <w:rsid w:val="77DD482A"/>
    <w:rsid w:val="77E048EF"/>
    <w:rsid w:val="787C0636"/>
    <w:rsid w:val="78A16663"/>
    <w:rsid w:val="790D0348"/>
    <w:rsid w:val="79C80ECF"/>
    <w:rsid w:val="79F05F92"/>
    <w:rsid w:val="79FB4DC5"/>
    <w:rsid w:val="7AB6134C"/>
    <w:rsid w:val="7AD82FE1"/>
    <w:rsid w:val="7B1B3E90"/>
    <w:rsid w:val="7B5F17F4"/>
    <w:rsid w:val="7B5F5B27"/>
    <w:rsid w:val="7BCD5255"/>
    <w:rsid w:val="7C0A6DD3"/>
    <w:rsid w:val="7C974E0E"/>
    <w:rsid w:val="7CA55A72"/>
    <w:rsid w:val="7CCA047A"/>
    <w:rsid w:val="7CCA666D"/>
    <w:rsid w:val="7CCD1D7E"/>
    <w:rsid w:val="7D5E0064"/>
    <w:rsid w:val="7D5F4F51"/>
    <w:rsid w:val="7D855E0B"/>
    <w:rsid w:val="7DA172C5"/>
    <w:rsid w:val="7E0F72D1"/>
    <w:rsid w:val="7E380D2E"/>
    <w:rsid w:val="7E7E3F49"/>
    <w:rsid w:val="7EBE306E"/>
    <w:rsid w:val="7F5540A6"/>
    <w:rsid w:val="7F571E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340" w:after="330" w:line="576" w:lineRule="auto"/>
      <w:outlineLvl w:val="0"/>
    </w:pPr>
    <w:rPr>
      <w:rFonts w:eastAsia="Arial Unicode MS"/>
      <w:b/>
      <w:bCs/>
      <w:kern w:val="44"/>
      <w:sz w:val="44"/>
      <w:szCs w:val="44"/>
    </w:rPr>
  </w:style>
  <w:style w:type="paragraph" w:styleId="3">
    <w:name w:val="heading 3"/>
    <w:basedOn w:val="1"/>
    <w:next w:val="1"/>
    <w:qFormat/>
    <w:uiPriority w:val="0"/>
    <w:pPr>
      <w:keepLines/>
      <w:spacing w:before="260" w:after="260" w:line="415" w:lineRule="auto"/>
      <w:outlineLvl w:val="2"/>
    </w:pPr>
    <w:rPr>
      <w:rFonts w:eastAsia="Arial Unicode MS"/>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rPr>
      <w:rFonts w:ascii="Times New Roman" w:hAnsi="Times New Roman"/>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color w:val="333333"/>
      <w:kern w:val="0"/>
      <w:sz w:val="24"/>
    </w:rPr>
  </w:style>
  <w:style w:type="paragraph" w:styleId="9">
    <w:name w:val="annotation subject"/>
    <w:basedOn w:val="4"/>
    <w:next w:val="4"/>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basedOn w:val="12"/>
    <w:qFormat/>
    <w:uiPriority w:val="0"/>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paragraph" w:customStyle="1" w:styleId="17">
    <w:name w:val="List Paragraph1"/>
    <w:basedOn w:val="1"/>
    <w:qFormat/>
    <w:uiPriority w:val="0"/>
    <w:pPr>
      <w:ind w:firstLine="420" w:firstLineChars="200"/>
    </w:pPr>
    <w:rPr>
      <w:rFonts w:cs="黑体"/>
      <w:szCs w:val="22"/>
    </w:rPr>
  </w:style>
  <w:style w:type="character" w:customStyle="1" w:styleId="18">
    <w:name w:val="批注主题 Char"/>
    <w:link w:val="9"/>
    <w:qFormat/>
    <w:uiPriority w:val="0"/>
    <w:rPr>
      <w:b/>
      <w:bCs/>
      <w:kern w:val="2"/>
      <w:sz w:val="21"/>
      <w:szCs w:val="24"/>
    </w:rPr>
  </w:style>
  <w:style w:type="character" w:customStyle="1" w:styleId="19">
    <w:name w:val="批注文字 Char"/>
    <w:link w:val="4"/>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18</Pages>
  <Words>4609</Words>
  <Characters>4875</Characters>
  <Lines>41</Lines>
  <Paragraphs>11</Paragraphs>
  <TotalTime>0</TotalTime>
  <ScaleCrop>false</ScaleCrop>
  <LinksUpToDate>false</LinksUpToDate>
  <CharactersWithSpaces>5185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2021-03-17T07:32:00Z</dcterms:created>
  <dc:creator>雨林木风</dc:creator>
  <cp:lastModifiedBy>小蜗牛</cp:lastModifiedBy>
  <cp:lastPrinted>2022-10-24T05:49:00Z</cp:lastPrinted>
  <dcterms:modified xsi:type="dcterms:W3CDTF">2023-09-12T02:16:52Z</dcterms:modified>
  <dc:title>上海市学生素质教育活动领导小组办公室</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86A19C064E384E5AB189AD58B80BD124_13</vt:lpwstr>
  </property>
</Properties>
</file>